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3B" w:rsidRDefault="002932B1" w:rsidP="002932B1">
      <w:pPr>
        <w:pStyle w:val="NoSpacing"/>
        <w:rPr>
          <w:rFonts w:ascii="Comic Sans MS" w:hAnsi="Comic Sans MS"/>
          <w:sz w:val="24"/>
          <w:szCs w:val="24"/>
        </w:rPr>
      </w:pPr>
      <w:r w:rsidRPr="002932B1">
        <w:rPr>
          <w:rFonts w:ascii="Comic Sans MS" w:hAnsi="Comic Sans MS"/>
          <w:sz w:val="24"/>
          <w:szCs w:val="24"/>
        </w:rPr>
        <w:t>High Frequency Words</w:t>
      </w:r>
    </w:p>
    <w:p w:rsidR="002932B1" w:rsidRDefault="002932B1" w:rsidP="002932B1">
      <w:pPr>
        <w:pStyle w:val="NoSpacing"/>
        <w:rPr>
          <w:rFonts w:ascii="Comic Sans MS" w:hAnsi="Comic Sans MS"/>
          <w:sz w:val="24"/>
          <w:szCs w:val="24"/>
        </w:rPr>
      </w:pPr>
    </w:p>
    <w:p w:rsidR="002932B1" w:rsidRDefault="002932B1" w:rsidP="002932B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addition to learning our phonics sounds and blending, the Owls children have also been practicing high frequency words; these are common words used in writing which are essential for beginning readers. Some of these words are </w:t>
      </w:r>
      <w:proofErr w:type="spellStart"/>
      <w:r>
        <w:rPr>
          <w:rFonts w:ascii="Comic Sans MS" w:hAnsi="Comic Sans MS"/>
          <w:sz w:val="24"/>
          <w:szCs w:val="24"/>
        </w:rPr>
        <w:t>decodable</w:t>
      </w:r>
      <w:proofErr w:type="spellEnd"/>
      <w:r>
        <w:rPr>
          <w:rFonts w:ascii="Comic Sans MS" w:hAnsi="Comic Sans MS"/>
          <w:sz w:val="24"/>
          <w:szCs w:val="24"/>
        </w:rPr>
        <w:t xml:space="preserve"> and others are tricky words which require repeated practice.</w:t>
      </w:r>
    </w:p>
    <w:p w:rsidR="002932B1" w:rsidRDefault="002932B1" w:rsidP="002932B1">
      <w:pPr>
        <w:pStyle w:val="NoSpacing"/>
        <w:rPr>
          <w:rFonts w:ascii="Comic Sans MS" w:hAnsi="Comic Sans MS"/>
          <w:sz w:val="24"/>
          <w:szCs w:val="24"/>
        </w:rPr>
      </w:pPr>
    </w:p>
    <w:p w:rsidR="002932B1" w:rsidRDefault="002932B1" w:rsidP="002932B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use the flashcards provided to practice reading these high frequency words speedily and with ease.</w:t>
      </w:r>
    </w:p>
    <w:p w:rsidR="002932B1" w:rsidRDefault="002932B1" w:rsidP="002932B1">
      <w:pPr>
        <w:pStyle w:val="NoSpacing"/>
        <w:rPr>
          <w:rFonts w:ascii="Comic Sans MS" w:hAnsi="Comic Sans MS"/>
          <w:sz w:val="24"/>
          <w:szCs w:val="24"/>
        </w:rPr>
      </w:pPr>
    </w:p>
    <w:p w:rsidR="002932B1" w:rsidRDefault="002932B1" w:rsidP="002932B1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2932B1">
        <w:rPr>
          <w:rFonts w:ascii="Comic Sans MS" w:hAnsi="Comic Sans MS"/>
          <w:sz w:val="24"/>
          <w:szCs w:val="24"/>
          <w:u w:val="single"/>
        </w:rPr>
        <w:t>Flashcard Activity Ideas</w:t>
      </w:r>
    </w:p>
    <w:p w:rsidR="002932B1" w:rsidRDefault="002932B1" w:rsidP="002932B1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2932B1" w:rsidRDefault="002932B1" w:rsidP="002932B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Reveal the Word: Cover the flashcard, slowly uncover the w</w:t>
      </w:r>
      <w:r w:rsidR="0018393A">
        <w:rPr>
          <w:rFonts w:ascii="Comic Sans MS" w:hAnsi="Comic Sans MS"/>
          <w:sz w:val="24"/>
          <w:szCs w:val="24"/>
        </w:rPr>
        <w:t>ord (moving from right to left), children try and guess what the word is.</w:t>
      </w:r>
    </w:p>
    <w:p w:rsidR="0018393A" w:rsidRDefault="0018393A" w:rsidP="002932B1">
      <w:pPr>
        <w:pStyle w:val="NoSpacing"/>
        <w:rPr>
          <w:rFonts w:ascii="Comic Sans MS" w:hAnsi="Comic Sans MS"/>
          <w:sz w:val="24"/>
          <w:szCs w:val="24"/>
        </w:rPr>
      </w:pPr>
    </w:p>
    <w:p w:rsidR="0018393A" w:rsidRDefault="0018393A" w:rsidP="002932B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Physical Response: Place flashcards around the room. Ask children to walk to a word. Choose different physical movements, </w:t>
      </w:r>
      <w:proofErr w:type="spellStart"/>
      <w:r>
        <w:rPr>
          <w:rFonts w:ascii="Comic Sans MS" w:hAnsi="Comic Sans MS"/>
          <w:sz w:val="24"/>
          <w:szCs w:val="24"/>
        </w:rPr>
        <w:t>ie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sz w:val="24"/>
          <w:szCs w:val="24"/>
        </w:rPr>
        <w:t>run</w:t>
      </w:r>
      <w:proofErr w:type="gramEnd"/>
      <w:r>
        <w:rPr>
          <w:rFonts w:ascii="Comic Sans MS" w:hAnsi="Comic Sans MS"/>
          <w:sz w:val="24"/>
          <w:szCs w:val="24"/>
        </w:rPr>
        <w:t>, skip, hop, crawl, swim, etc.</w:t>
      </w:r>
    </w:p>
    <w:p w:rsidR="0018393A" w:rsidRDefault="0018393A" w:rsidP="002932B1">
      <w:pPr>
        <w:pStyle w:val="NoSpacing"/>
        <w:rPr>
          <w:rFonts w:ascii="Comic Sans MS" w:hAnsi="Comic Sans MS"/>
          <w:sz w:val="24"/>
          <w:szCs w:val="24"/>
        </w:rPr>
      </w:pPr>
    </w:p>
    <w:p w:rsidR="0018393A" w:rsidRDefault="0018393A" w:rsidP="002932B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Kim’s Game: Choose 5 flashcards. Have the child read and remember them. Cover the cards, and remove one. Which one is missing?</w:t>
      </w:r>
    </w:p>
    <w:p w:rsidR="0018393A" w:rsidRDefault="0018393A" w:rsidP="002932B1">
      <w:pPr>
        <w:pStyle w:val="NoSpacing"/>
        <w:rPr>
          <w:rFonts w:ascii="Comic Sans MS" w:hAnsi="Comic Sans MS"/>
          <w:sz w:val="24"/>
          <w:szCs w:val="24"/>
        </w:rPr>
      </w:pPr>
    </w:p>
    <w:p w:rsidR="0018393A" w:rsidRDefault="0018393A" w:rsidP="002932B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Precision Monitoring: Choose 5 flashcards. Read flashcards i</w:t>
      </w:r>
      <w:r w:rsidR="0024094B">
        <w:rPr>
          <w:rFonts w:ascii="Comic Sans MS" w:hAnsi="Comic Sans MS"/>
          <w:sz w:val="24"/>
          <w:szCs w:val="24"/>
        </w:rPr>
        <w:t>n different orders 5 times (see example chart below). Once child is able to read these 5 words correctly, introduce 2 or 3 new words and repeat exercise.</w:t>
      </w:r>
    </w:p>
    <w:p w:rsidR="0024094B" w:rsidRDefault="0024094B" w:rsidP="002932B1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4094B" w:rsidTr="0024094B">
        <w:trPr>
          <w:jc w:val="center"/>
        </w:trPr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24094B" w:rsidTr="0024094B">
        <w:trPr>
          <w:jc w:val="center"/>
        </w:trPr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  <w:tc>
          <w:tcPr>
            <w:tcW w:w="1804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</w:t>
            </w:r>
          </w:p>
        </w:tc>
      </w:tr>
      <w:tr w:rsidR="0024094B" w:rsidTr="0024094B">
        <w:trPr>
          <w:jc w:val="center"/>
        </w:trPr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</w:t>
            </w:r>
          </w:p>
        </w:tc>
        <w:tc>
          <w:tcPr>
            <w:tcW w:w="1804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</w:tr>
      <w:tr w:rsidR="0024094B" w:rsidTr="0024094B">
        <w:trPr>
          <w:jc w:val="center"/>
        </w:trPr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804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</w:t>
            </w:r>
          </w:p>
        </w:tc>
      </w:tr>
      <w:tr w:rsidR="0024094B" w:rsidTr="0024094B">
        <w:trPr>
          <w:jc w:val="center"/>
        </w:trPr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</w:t>
            </w:r>
          </w:p>
        </w:tc>
        <w:tc>
          <w:tcPr>
            <w:tcW w:w="1804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</w:t>
            </w:r>
          </w:p>
        </w:tc>
      </w:tr>
      <w:tr w:rsidR="0024094B" w:rsidTr="0024094B">
        <w:trPr>
          <w:jc w:val="center"/>
        </w:trPr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</w:t>
            </w:r>
          </w:p>
        </w:tc>
        <w:tc>
          <w:tcPr>
            <w:tcW w:w="1803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</w:t>
            </w:r>
          </w:p>
        </w:tc>
        <w:tc>
          <w:tcPr>
            <w:tcW w:w="1804" w:type="dxa"/>
          </w:tcPr>
          <w:p w:rsidR="0024094B" w:rsidRDefault="0024094B" w:rsidP="0024094B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</w:tr>
    </w:tbl>
    <w:p w:rsidR="0024094B" w:rsidRDefault="0024094B" w:rsidP="002932B1">
      <w:pPr>
        <w:pStyle w:val="NoSpacing"/>
        <w:rPr>
          <w:rFonts w:ascii="Comic Sans MS" w:hAnsi="Comic Sans MS"/>
          <w:sz w:val="24"/>
          <w:szCs w:val="24"/>
        </w:rPr>
      </w:pPr>
    </w:p>
    <w:p w:rsidR="0024094B" w:rsidRDefault="0024094B" w:rsidP="002932B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Letter manipulation: use foam letters or magnetic letters to make the word shown on the flashcard.</w:t>
      </w:r>
    </w:p>
    <w:p w:rsidR="0024094B" w:rsidRDefault="0024094B" w:rsidP="002932B1">
      <w:pPr>
        <w:pStyle w:val="NoSpacing"/>
        <w:rPr>
          <w:rFonts w:ascii="Comic Sans MS" w:hAnsi="Comic Sans MS"/>
          <w:sz w:val="24"/>
          <w:szCs w:val="24"/>
        </w:rPr>
      </w:pPr>
    </w:p>
    <w:p w:rsidR="0024094B" w:rsidRDefault="0024094B" w:rsidP="002932B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Sensory manipulation: use fingers to write word in sand, salt, paint,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 xml:space="preserve"> to make the word shown on the flashcard.</w:t>
      </w:r>
    </w:p>
    <w:p w:rsidR="0024094B" w:rsidRDefault="0024094B" w:rsidP="002932B1">
      <w:pPr>
        <w:pStyle w:val="NoSpacing"/>
        <w:rPr>
          <w:rFonts w:ascii="Comic Sans MS" w:hAnsi="Comic Sans MS"/>
          <w:sz w:val="24"/>
          <w:szCs w:val="24"/>
        </w:rPr>
      </w:pPr>
    </w:p>
    <w:p w:rsidR="0024094B" w:rsidRDefault="0024094B" w:rsidP="002932B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Word Spot: choose 2 or 3 flashcards. Can you spot these words in your book? On a cereal box? In a newspaper article?</w:t>
      </w:r>
    </w:p>
    <w:p w:rsidR="0024094B" w:rsidRDefault="0024094B" w:rsidP="002932B1">
      <w:pPr>
        <w:pStyle w:val="NoSpacing"/>
        <w:rPr>
          <w:rFonts w:ascii="Comic Sans MS" w:hAnsi="Comic Sans MS"/>
          <w:sz w:val="24"/>
          <w:szCs w:val="24"/>
        </w:rPr>
      </w:pPr>
    </w:p>
    <w:p w:rsidR="0024094B" w:rsidRPr="002932B1" w:rsidRDefault="0024094B" w:rsidP="002932B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feel free to use the flashcards in ways that your child responds to in order to help with their reading. </w:t>
      </w:r>
      <w:bookmarkStart w:id="0" w:name="_GoBack"/>
      <w:bookmarkEnd w:id="0"/>
    </w:p>
    <w:sectPr w:rsidR="0024094B" w:rsidRPr="002932B1" w:rsidSect="00240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B1"/>
    <w:rsid w:val="0018393A"/>
    <w:rsid w:val="0024094B"/>
    <w:rsid w:val="002932B1"/>
    <w:rsid w:val="00C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4BA4D-2AA8-4E2A-AF58-9D320DD5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2B1"/>
    <w:pPr>
      <w:spacing w:after="0" w:line="240" w:lineRule="auto"/>
    </w:pPr>
  </w:style>
  <w:style w:type="table" w:styleId="TableGrid">
    <w:name w:val="Table Grid"/>
    <w:basedOn w:val="TableNormal"/>
    <w:uiPriority w:val="39"/>
    <w:rsid w:val="0024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Gibbens</dc:creator>
  <cp:keywords/>
  <dc:description/>
  <cp:lastModifiedBy>Nicole Gibbens</cp:lastModifiedBy>
  <cp:revision>1</cp:revision>
  <dcterms:created xsi:type="dcterms:W3CDTF">2016-11-24T14:16:00Z</dcterms:created>
  <dcterms:modified xsi:type="dcterms:W3CDTF">2016-11-24T14:52:00Z</dcterms:modified>
</cp:coreProperties>
</file>