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E19F9" w14:textId="3A948685" w:rsidR="004A7F5C" w:rsidRPr="00EB5BA2" w:rsidRDefault="002F747B" w:rsidP="004E6C50">
      <w:pPr>
        <w:pStyle w:val="Heading1"/>
        <w:spacing w:before="87"/>
        <w:jc w:val="center"/>
        <w:rPr>
          <w:rFonts w:asciiTheme="minorHAnsi" w:hAnsiTheme="minorHAnsi" w:cstheme="minorHAnsi"/>
          <w:b w:val="0"/>
          <w:sz w:val="22"/>
          <w:szCs w:val="22"/>
        </w:rPr>
      </w:pPr>
      <w:r w:rsidRPr="00EB5BA2">
        <w:rPr>
          <w:rFonts w:asciiTheme="minorHAnsi" w:hAnsiTheme="minorHAnsi" w:cstheme="minorHAnsi"/>
          <w:sz w:val="22"/>
          <w:szCs w:val="22"/>
        </w:rPr>
        <w:t xml:space="preserve">Annex </w:t>
      </w:r>
      <w:r w:rsidR="00713606">
        <w:rPr>
          <w:rFonts w:asciiTheme="minorHAnsi" w:hAnsiTheme="minorHAnsi" w:cstheme="minorHAnsi"/>
          <w:sz w:val="22"/>
          <w:szCs w:val="22"/>
        </w:rPr>
        <w:t>to the</w:t>
      </w:r>
      <w:r w:rsidR="00F51ADA">
        <w:rPr>
          <w:rFonts w:asciiTheme="minorHAnsi" w:hAnsiTheme="minorHAnsi" w:cstheme="minorHAnsi"/>
          <w:sz w:val="22"/>
          <w:szCs w:val="22"/>
        </w:rPr>
        <w:t xml:space="preserve"> ODBST</w:t>
      </w:r>
      <w:r w:rsidR="00713606">
        <w:rPr>
          <w:rFonts w:asciiTheme="minorHAnsi" w:hAnsiTheme="minorHAnsi" w:cstheme="minorHAnsi"/>
          <w:sz w:val="22"/>
          <w:szCs w:val="22"/>
        </w:rPr>
        <w:t xml:space="preserve"> </w:t>
      </w:r>
      <w:r w:rsidR="00F51ADA" w:rsidRPr="00F51ADA">
        <w:rPr>
          <w:rFonts w:asciiTheme="minorHAnsi" w:hAnsiTheme="minorHAnsi" w:cstheme="minorHAnsi"/>
          <w:sz w:val="22"/>
          <w:szCs w:val="22"/>
        </w:rPr>
        <w:t>Child Protection and Safeguarding Policy</w:t>
      </w:r>
      <w:r w:rsidR="00F4780B">
        <w:rPr>
          <w:rFonts w:asciiTheme="minorHAnsi" w:hAnsiTheme="minorHAnsi" w:cstheme="minorHAnsi"/>
          <w:sz w:val="22"/>
          <w:szCs w:val="22"/>
        </w:rPr>
        <w:t xml:space="preserve"> </w:t>
      </w:r>
      <w:r w:rsidR="00F51ADA" w:rsidRPr="00F51ADA">
        <w:rPr>
          <w:rFonts w:asciiTheme="minorHAnsi" w:hAnsiTheme="minorHAnsi" w:cstheme="minorHAnsi"/>
          <w:sz w:val="22"/>
          <w:szCs w:val="22"/>
        </w:rPr>
        <w:t>(</w:t>
      </w:r>
      <w:r w:rsidR="00352F1B">
        <w:rPr>
          <w:rFonts w:asciiTheme="minorHAnsi" w:hAnsiTheme="minorHAnsi" w:cstheme="minorHAnsi"/>
          <w:sz w:val="22"/>
          <w:szCs w:val="22"/>
        </w:rPr>
        <w:t xml:space="preserve">Updated </w:t>
      </w:r>
      <w:r w:rsidR="00D77836">
        <w:rPr>
          <w:rFonts w:asciiTheme="minorHAnsi" w:hAnsiTheme="minorHAnsi" w:cstheme="minorHAnsi"/>
          <w:sz w:val="22"/>
          <w:szCs w:val="22"/>
        </w:rPr>
        <w:t>October</w:t>
      </w:r>
      <w:r w:rsidR="004E6C50">
        <w:rPr>
          <w:rFonts w:asciiTheme="minorHAnsi" w:hAnsiTheme="minorHAnsi" w:cstheme="minorHAnsi"/>
          <w:sz w:val="22"/>
          <w:szCs w:val="22"/>
        </w:rPr>
        <w:t xml:space="preserve"> 2020)</w:t>
      </w:r>
    </w:p>
    <w:p w14:paraId="4A473E3F" w14:textId="77777777" w:rsidR="004A7F5C" w:rsidRPr="00EB5BA2" w:rsidRDefault="004A7F5C">
      <w:pPr>
        <w:pStyle w:val="BodyText"/>
        <w:rPr>
          <w:rFonts w:asciiTheme="minorHAnsi" w:hAnsiTheme="minorHAnsi" w:cstheme="minorHAnsi"/>
          <w:b/>
          <w:sz w:val="22"/>
          <w:szCs w:val="22"/>
        </w:rPr>
      </w:pPr>
    </w:p>
    <w:p w14:paraId="007C7540" w14:textId="77777777" w:rsidR="00F51ADA" w:rsidRDefault="002F747B">
      <w:pPr>
        <w:ind w:left="303" w:right="378"/>
        <w:jc w:val="center"/>
        <w:rPr>
          <w:rFonts w:asciiTheme="minorHAnsi" w:hAnsiTheme="minorHAnsi" w:cstheme="minorHAnsi"/>
          <w:b/>
          <w:sz w:val="36"/>
          <w:szCs w:val="36"/>
        </w:rPr>
      </w:pPr>
      <w:r w:rsidRPr="00F51ADA">
        <w:rPr>
          <w:rFonts w:asciiTheme="minorHAnsi" w:hAnsiTheme="minorHAnsi" w:cstheme="minorHAnsi"/>
          <w:b/>
          <w:sz w:val="36"/>
          <w:szCs w:val="36"/>
        </w:rPr>
        <w:t xml:space="preserve">COVID-19 school closure arrangements for </w:t>
      </w:r>
    </w:p>
    <w:p w14:paraId="41AAC8BB" w14:textId="77777777" w:rsidR="00F51ADA" w:rsidRDefault="002F747B">
      <w:pPr>
        <w:ind w:left="303" w:right="378"/>
        <w:jc w:val="center"/>
        <w:rPr>
          <w:rFonts w:asciiTheme="minorHAnsi" w:hAnsiTheme="minorHAnsi" w:cstheme="minorHAnsi"/>
          <w:b/>
          <w:sz w:val="36"/>
          <w:szCs w:val="36"/>
        </w:rPr>
      </w:pPr>
      <w:r w:rsidRPr="00F51ADA">
        <w:rPr>
          <w:rFonts w:asciiTheme="minorHAnsi" w:hAnsiTheme="minorHAnsi" w:cstheme="minorHAnsi"/>
          <w:b/>
          <w:sz w:val="36"/>
          <w:szCs w:val="36"/>
        </w:rPr>
        <w:t xml:space="preserve">Safeguarding and Child Protection at </w:t>
      </w:r>
    </w:p>
    <w:p w14:paraId="4FE3756A" w14:textId="7F702C36" w:rsidR="004A7F5C" w:rsidRPr="00F51ADA" w:rsidRDefault="00F4780B">
      <w:pPr>
        <w:ind w:left="303" w:right="378"/>
        <w:jc w:val="center"/>
        <w:rPr>
          <w:rFonts w:asciiTheme="minorHAnsi" w:hAnsiTheme="minorHAnsi" w:cstheme="minorHAnsi"/>
          <w:b/>
          <w:sz w:val="36"/>
          <w:szCs w:val="36"/>
        </w:rPr>
      </w:pPr>
      <w:r>
        <w:rPr>
          <w:rFonts w:asciiTheme="minorHAnsi" w:hAnsiTheme="minorHAnsi" w:cstheme="minorHAnsi"/>
          <w:b/>
          <w:sz w:val="36"/>
          <w:szCs w:val="36"/>
        </w:rPr>
        <w:t>Frieth CEC Primary School</w:t>
      </w:r>
    </w:p>
    <w:p w14:paraId="641C53C0" w14:textId="77777777" w:rsidR="004A7F5C" w:rsidRPr="00EB5BA2" w:rsidRDefault="004A7F5C">
      <w:pPr>
        <w:pStyle w:val="BodyText"/>
        <w:rPr>
          <w:rFonts w:asciiTheme="minorHAnsi" w:hAnsiTheme="minorHAnsi" w:cstheme="minorHAnsi"/>
          <w:b/>
          <w:sz w:val="22"/>
          <w:szCs w:val="22"/>
        </w:rPr>
      </w:pPr>
    </w:p>
    <w:p w14:paraId="17F01A10" w14:textId="4C7102BA" w:rsidR="004A7F5C" w:rsidRDefault="00F4780B" w:rsidP="00F4780B">
      <w:pPr>
        <w:pStyle w:val="BodyText"/>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14:anchorId="0B13A298" wp14:editId="22C67B4C">
            <wp:extent cx="1400175" cy="12762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411234" cy="1286345"/>
                    </a:xfrm>
                    <a:prstGeom prst="rect">
                      <a:avLst/>
                    </a:prstGeom>
                  </pic:spPr>
                </pic:pic>
              </a:graphicData>
            </a:graphic>
          </wp:inline>
        </w:drawing>
      </w:r>
    </w:p>
    <w:p w14:paraId="7124A2F7" w14:textId="7CEF873F" w:rsidR="004A7F5C" w:rsidRDefault="00F4780B" w:rsidP="00F4780B">
      <w:pPr>
        <w:pStyle w:val="BodyText"/>
        <w:jc w:val="center"/>
        <w:rPr>
          <w:rFonts w:asciiTheme="minorHAnsi" w:hAnsiTheme="minorHAnsi" w:cstheme="minorHAnsi"/>
        </w:rPr>
      </w:pPr>
      <w:r w:rsidRPr="00F4780B">
        <w:rPr>
          <w:rFonts w:asciiTheme="minorHAnsi" w:hAnsiTheme="minorHAnsi" w:cstheme="minorHAnsi"/>
          <w:b/>
          <w:i/>
          <w:iCs/>
          <w:sz w:val="22"/>
          <w:szCs w:val="22"/>
        </w:rPr>
        <w:t>Let your Light Shine!</w:t>
      </w:r>
    </w:p>
    <w:tbl>
      <w:tblPr>
        <w:tblStyle w:val="TableGrid"/>
        <w:tblpPr w:leftFromText="180" w:rightFromText="180" w:vertAnchor="text" w:horzAnchor="margin" w:tblpY="315"/>
        <w:tblW w:w="10343" w:type="dxa"/>
        <w:tblBorders>
          <w:top w:val="single" w:sz="4" w:space="0" w:color="671E75"/>
          <w:left w:val="single" w:sz="4" w:space="0" w:color="671E75"/>
          <w:bottom w:val="single" w:sz="4" w:space="0" w:color="671E75"/>
          <w:right w:val="single" w:sz="4" w:space="0" w:color="671E75"/>
          <w:insideH w:val="single" w:sz="4" w:space="0" w:color="671E75"/>
          <w:insideV w:val="single" w:sz="4" w:space="0" w:color="671E75"/>
        </w:tblBorders>
        <w:tblLook w:val="04A0" w:firstRow="1" w:lastRow="0" w:firstColumn="1" w:lastColumn="0" w:noHBand="0" w:noVBand="1"/>
      </w:tblPr>
      <w:tblGrid>
        <w:gridCol w:w="2263"/>
        <w:gridCol w:w="8080"/>
      </w:tblGrid>
      <w:tr w:rsidR="00F4780B" w:rsidRPr="005C4D53" w14:paraId="773E7D4F" w14:textId="77777777" w:rsidTr="00F4780B">
        <w:trPr>
          <w:trHeight w:val="271"/>
        </w:trPr>
        <w:tc>
          <w:tcPr>
            <w:tcW w:w="2263" w:type="dxa"/>
            <w:shd w:val="clear" w:color="auto" w:fill="5F497A" w:themeFill="accent4" w:themeFillShade="BF"/>
            <w:vAlign w:val="center"/>
          </w:tcPr>
          <w:p w14:paraId="51284AB0" w14:textId="77777777" w:rsidR="00F4780B" w:rsidRPr="005C4D53" w:rsidRDefault="00F4780B" w:rsidP="00F4780B">
            <w:pPr>
              <w:spacing w:line="289" w:lineRule="exact"/>
              <w:jc w:val="both"/>
              <w:rPr>
                <w:rFonts w:asciiTheme="minorHAnsi" w:hAnsiTheme="minorHAnsi" w:cstheme="minorHAnsi"/>
                <w:lang w:val="en-GB"/>
              </w:rPr>
            </w:pPr>
          </w:p>
        </w:tc>
        <w:tc>
          <w:tcPr>
            <w:tcW w:w="8080" w:type="dxa"/>
            <w:shd w:val="clear" w:color="auto" w:fill="5F497A" w:themeFill="accent4" w:themeFillShade="BF"/>
          </w:tcPr>
          <w:p w14:paraId="11C615C9" w14:textId="77777777" w:rsidR="00F4780B" w:rsidRPr="005C4D53" w:rsidRDefault="00F4780B" w:rsidP="00F4780B">
            <w:pPr>
              <w:spacing w:line="289" w:lineRule="exact"/>
              <w:jc w:val="both"/>
              <w:rPr>
                <w:rFonts w:asciiTheme="minorHAnsi" w:hAnsiTheme="minorHAnsi" w:cstheme="minorHAnsi"/>
                <w:lang w:val="en-GB"/>
              </w:rPr>
            </w:pPr>
          </w:p>
        </w:tc>
      </w:tr>
      <w:tr w:rsidR="00F4780B" w:rsidRPr="005C4D53" w14:paraId="28D59EDB" w14:textId="77777777" w:rsidTr="00F4780B">
        <w:trPr>
          <w:trHeight w:val="542"/>
        </w:trPr>
        <w:tc>
          <w:tcPr>
            <w:tcW w:w="2263" w:type="dxa"/>
          </w:tcPr>
          <w:p w14:paraId="6DF0B286" w14:textId="1C948DCC" w:rsidR="00F4780B" w:rsidRPr="005C4D53" w:rsidRDefault="00F4780B" w:rsidP="00F4780B">
            <w:pPr>
              <w:spacing w:line="289" w:lineRule="exact"/>
              <w:rPr>
                <w:rFonts w:asciiTheme="minorHAnsi" w:hAnsiTheme="minorHAnsi" w:cstheme="minorHAnsi"/>
                <w:b/>
                <w:lang w:val="en-GB"/>
              </w:rPr>
            </w:pPr>
            <w:r w:rsidRPr="005C4D53">
              <w:rPr>
                <w:rFonts w:asciiTheme="minorHAnsi" w:hAnsiTheme="minorHAnsi" w:cstheme="minorHAnsi"/>
                <w:b/>
                <w:lang w:val="en-GB"/>
              </w:rPr>
              <w:t xml:space="preserve">Other related policies and procedures: </w:t>
            </w:r>
          </w:p>
        </w:tc>
        <w:tc>
          <w:tcPr>
            <w:tcW w:w="8080" w:type="dxa"/>
          </w:tcPr>
          <w:p w14:paraId="45FDAB40" w14:textId="1B90D99E" w:rsidR="00F4780B" w:rsidRPr="005C4D53" w:rsidRDefault="00F4780B" w:rsidP="00F4780B">
            <w:pPr>
              <w:spacing w:line="289" w:lineRule="exact"/>
              <w:jc w:val="both"/>
              <w:rPr>
                <w:rFonts w:asciiTheme="minorHAnsi" w:hAnsiTheme="minorHAnsi" w:cstheme="minorHAnsi"/>
                <w:lang w:val="en-GB"/>
              </w:rPr>
            </w:pPr>
            <w:r w:rsidRPr="005C4D53">
              <w:rPr>
                <w:rFonts w:asciiTheme="minorHAnsi" w:hAnsiTheme="minorHAnsi" w:cstheme="minorHAnsi"/>
                <w:lang w:val="en-GB"/>
              </w:rPr>
              <w:t>Safeguarding &amp; Child Protection Policy</w:t>
            </w:r>
            <w:r>
              <w:rPr>
                <w:rFonts w:asciiTheme="minorHAnsi" w:hAnsiTheme="minorHAnsi" w:cstheme="minorHAnsi"/>
                <w:lang w:val="en-GB"/>
              </w:rPr>
              <w:t xml:space="preserve"> 2020</w:t>
            </w:r>
          </w:p>
          <w:p w14:paraId="2F9F97BC" w14:textId="1EF93EB8" w:rsidR="00F4780B" w:rsidRPr="005C4D53" w:rsidRDefault="00F4780B" w:rsidP="00F4780B">
            <w:pPr>
              <w:spacing w:line="289" w:lineRule="exact"/>
              <w:jc w:val="both"/>
              <w:rPr>
                <w:rFonts w:asciiTheme="minorHAnsi" w:hAnsiTheme="minorHAnsi" w:cstheme="minorHAnsi"/>
                <w:lang w:val="en-GB"/>
              </w:rPr>
            </w:pPr>
            <w:r w:rsidRPr="005C4D53">
              <w:rPr>
                <w:rFonts w:asciiTheme="minorHAnsi" w:hAnsiTheme="minorHAnsi" w:cstheme="minorHAnsi"/>
                <w:lang w:val="en-GB"/>
              </w:rPr>
              <w:t>Anti-Bullying Policy</w:t>
            </w:r>
          </w:p>
          <w:p w14:paraId="188CC6D7" w14:textId="5AE7D4C9" w:rsidR="00F4780B" w:rsidRDefault="00F4780B" w:rsidP="00F4780B">
            <w:pPr>
              <w:spacing w:line="289" w:lineRule="exact"/>
              <w:jc w:val="both"/>
              <w:rPr>
                <w:rFonts w:asciiTheme="minorHAnsi" w:hAnsiTheme="minorHAnsi" w:cstheme="minorHAnsi"/>
                <w:lang w:val="en-GB"/>
              </w:rPr>
            </w:pPr>
            <w:r w:rsidRPr="005C4D53">
              <w:rPr>
                <w:rFonts w:asciiTheme="minorHAnsi" w:hAnsiTheme="minorHAnsi" w:cstheme="minorHAnsi"/>
                <w:lang w:val="en-GB"/>
              </w:rPr>
              <w:t>Behaviour Policy</w:t>
            </w:r>
          </w:p>
          <w:p w14:paraId="6BB4DAC7" w14:textId="1F585A67" w:rsidR="00F4780B" w:rsidRDefault="00F4780B" w:rsidP="00F4780B">
            <w:pPr>
              <w:spacing w:line="289" w:lineRule="exact"/>
              <w:jc w:val="both"/>
              <w:rPr>
                <w:rFonts w:asciiTheme="minorHAnsi" w:hAnsiTheme="minorHAnsi" w:cstheme="minorHAnsi"/>
                <w:lang w:val="en-GB"/>
              </w:rPr>
            </w:pPr>
            <w:r>
              <w:rPr>
                <w:rFonts w:asciiTheme="minorHAnsi" w:hAnsiTheme="minorHAnsi" w:cstheme="minorHAnsi"/>
                <w:lang w:val="en-GB"/>
              </w:rPr>
              <w:t>Staff Conduct Policy</w:t>
            </w:r>
          </w:p>
          <w:p w14:paraId="1439F8BC" w14:textId="0ADB08DA" w:rsidR="00F4780B" w:rsidRDefault="00F4780B" w:rsidP="00F4780B">
            <w:pPr>
              <w:spacing w:line="289" w:lineRule="exact"/>
              <w:jc w:val="both"/>
              <w:rPr>
                <w:rFonts w:asciiTheme="minorHAnsi" w:hAnsiTheme="minorHAnsi" w:cstheme="minorHAnsi"/>
                <w:lang w:val="en-GB"/>
              </w:rPr>
            </w:pPr>
            <w:r>
              <w:rPr>
                <w:rFonts w:asciiTheme="minorHAnsi" w:hAnsiTheme="minorHAnsi" w:cstheme="minorHAnsi"/>
                <w:lang w:val="en-GB"/>
              </w:rPr>
              <w:t>SEN Policy</w:t>
            </w:r>
          </w:p>
          <w:p w14:paraId="0F080244" w14:textId="0FEF40E8" w:rsidR="00F4780B" w:rsidRPr="005C4D53" w:rsidRDefault="00F4780B" w:rsidP="00F4780B">
            <w:pPr>
              <w:spacing w:line="289" w:lineRule="exact"/>
              <w:jc w:val="both"/>
              <w:rPr>
                <w:rFonts w:asciiTheme="minorHAnsi" w:hAnsiTheme="minorHAnsi" w:cstheme="minorHAnsi"/>
                <w:lang w:val="en-GB"/>
              </w:rPr>
            </w:pPr>
            <w:r>
              <w:rPr>
                <w:rFonts w:asciiTheme="minorHAnsi" w:hAnsiTheme="minorHAnsi" w:cstheme="minorHAnsi"/>
                <w:lang w:val="en-GB"/>
              </w:rPr>
              <w:t>Vulnerable Pupils Policy</w:t>
            </w:r>
          </w:p>
          <w:p w14:paraId="414BA67F" w14:textId="5D97B8F5" w:rsidR="00F4780B" w:rsidRDefault="00F4780B" w:rsidP="00F4780B">
            <w:pPr>
              <w:spacing w:line="289" w:lineRule="exact"/>
              <w:jc w:val="both"/>
              <w:rPr>
                <w:rFonts w:asciiTheme="minorHAnsi" w:hAnsiTheme="minorHAnsi" w:cstheme="minorHAnsi"/>
                <w:lang w:val="en-GB"/>
              </w:rPr>
            </w:pPr>
            <w:r>
              <w:rPr>
                <w:rFonts w:asciiTheme="minorHAnsi" w:hAnsiTheme="minorHAnsi" w:cstheme="minorHAnsi"/>
                <w:lang w:val="en-GB"/>
              </w:rPr>
              <w:t xml:space="preserve">Online </w:t>
            </w:r>
            <w:r w:rsidRPr="005C4D53">
              <w:rPr>
                <w:rFonts w:asciiTheme="minorHAnsi" w:hAnsiTheme="minorHAnsi" w:cstheme="minorHAnsi"/>
                <w:lang w:val="en-GB"/>
              </w:rPr>
              <w:t>Safety Policy</w:t>
            </w:r>
          </w:p>
          <w:p w14:paraId="0E3F2E08" w14:textId="77777777" w:rsidR="00F4780B" w:rsidRPr="005C4D53" w:rsidRDefault="00F4780B" w:rsidP="00F4780B">
            <w:pPr>
              <w:spacing w:line="289" w:lineRule="exact"/>
              <w:jc w:val="both"/>
              <w:rPr>
                <w:rFonts w:asciiTheme="minorHAnsi" w:hAnsiTheme="minorHAnsi" w:cstheme="minorHAnsi"/>
                <w:lang w:val="en-GB"/>
              </w:rPr>
            </w:pPr>
            <w:r>
              <w:rPr>
                <w:rFonts w:asciiTheme="minorHAnsi" w:hAnsiTheme="minorHAnsi" w:cstheme="minorHAnsi"/>
                <w:lang w:val="en-GB"/>
              </w:rPr>
              <w:t>KCSIE 2020</w:t>
            </w:r>
          </w:p>
        </w:tc>
      </w:tr>
      <w:tr w:rsidR="00F4780B" w:rsidRPr="005C4D53" w14:paraId="5CFACCED" w14:textId="77777777" w:rsidTr="00F4780B">
        <w:trPr>
          <w:trHeight w:val="279"/>
        </w:trPr>
        <w:tc>
          <w:tcPr>
            <w:tcW w:w="2263" w:type="dxa"/>
            <w:vAlign w:val="center"/>
          </w:tcPr>
          <w:p w14:paraId="43C65820" w14:textId="77777777" w:rsidR="00F4780B" w:rsidRPr="005C4D53" w:rsidRDefault="00F4780B" w:rsidP="00F4780B">
            <w:pPr>
              <w:spacing w:line="289" w:lineRule="exact"/>
              <w:jc w:val="both"/>
              <w:rPr>
                <w:rFonts w:asciiTheme="minorHAnsi" w:hAnsiTheme="minorHAnsi" w:cstheme="minorHAnsi"/>
                <w:b/>
                <w:lang w:val="en-GB"/>
              </w:rPr>
            </w:pPr>
            <w:r w:rsidRPr="005C4D53">
              <w:rPr>
                <w:rFonts w:asciiTheme="minorHAnsi" w:hAnsiTheme="minorHAnsi" w:cstheme="minorHAnsi"/>
                <w:b/>
                <w:lang w:val="en-GB"/>
              </w:rPr>
              <w:t xml:space="preserve">Date for Next Review: </w:t>
            </w:r>
          </w:p>
        </w:tc>
        <w:tc>
          <w:tcPr>
            <w:tcW w:w="8080" w:type="dxa"/>
          </w:tcPr>
          <w:p w14:paraId="2B2F9F30" w14:textId="77777777" w:rsidR="00F4780B" w:rsidRPr="005C4D53" w:rsidRDefault="00F4780B" w:rsidP="00F4780B">
            <w:pPr>
              <w:spacing w:line="289" w:lineRule="exact"/>
              <w:jc w:val="both"/>
              <w:rPr>
                <w:rFonts w:asciiTheme="minorHAnsi" w:hAnsiTheme="minorHAnsi" w:cstheme="minorHAnsi"/>
                <w:lang w:val="en-GB"/>
              </w:rPr>
            </w:pPr>
            <w:r>
              <w:rPr>
                <w:rFonts w:asciiTheme="minorHAnsi" w:hAnsiTheme="minorHAnsi" w:cstheme="minorHAnsi"/>
                <w:lang w:val="en-GB"/>
              </w:rPr>
              <w:t>01.09.21</w:t>
            </w:r>
          </w:p>
        </w:tc>
      </w:tr>
    </w:tbl>
    <w:p w14:paraId="4C57B4C6" w14:textId="77777777" w:rsidR="005C4D53" w:rsidRDefault="005C4D53">
      <w:pPr>
        <w:spacing w:line="289" w:lineRule="exact"/>
        <w:jc w:val="both"/>
        <w:rPr>
          <w:rFonts w:asciiTheme="minorHAnsi" w:hAnsiTheme="minorHAnsi" w:cstheme="minorHAnsi"/>
        </w:rPr>
      </w:pPr>
    </w:p>
    <w:p w14:paraId="44B0CC89" w14:textId="77777777" w:rsidR="00F4780B" w:rsidRDefault="00F4780B">
      <w:pPr>
        <w:spacing w:line="289" w:lineRule="exact"/>
        <w:jc w:val="both"/>
        <w:rPr>
          <w:rFonts w:asciiTheme="minorHAnsi" w:hAnsiTheme="minorHAnsi" w:cstheme="minorHAnsi"/>
        </w:rPr>
      </w:pPr>
    </w:p>
    <w:p w14:paraId="4EE608DB" w14:textId="77777777" w:rsidR="004A7F5C" w:rsidRPr="00352F1B" w:rsidRDefault="002F747B" w:rsidP="00F51ADA">
      <w:pPr>
        <w:pStyle w:val="Heading1"/>
        <w:spacing w:after="120" w:line="264" w:lineRule="auto"/>
        <w:rPr>
          <w:rFonts w:asciiTheme="minorHAnsi" w:hAnsiTheme="minorHAnsi" w:cstheme="minorHAnsi"/>
          <w:sz w:val="22"/>
          <w:szCs w:val="22"/>
          <w:lang w:val="en-GB"/>
        </w:rPr>
      </w:pPr>
      <w:r w:rsidRPr="00352F1B">
        <w:rPr>
          <w:rFonts w:asciiTheme="minorHAnsi" w:hAnsiTheme="minorHAnsi" w:cstheme="minorHAnsi"/>
          <w:sz w:val="22"/>
          <w:szCs w:val="22"/>
          <w:lang w:val="en-GB"/>
        </w:rPr>
        <w:t>Context</w:t>
      </w:r>
    </w:p>
    <w:p w14:paraId="69EEAB13" w14:textId="2E52FB6F" w:rsidR="004A7F5C" w:rsidRPr="00352F1B" w:rsidRDefault="002F747B" w:rsidP="00F51ADA">
      <w:pPr>
        <w:pStyle w:val="BodyText"/>
        <w:spacing w:after="120" w:line="264" w:lineRule="auto"/>
        <w:ind w:left="104" w:right="233"/>
        <w:jc w:val="both"/>
        <w:rPr>
          <w:rFonts w:asciiTheme="minorHAnsi" w:hAnsiTheme="minorHAnsi" w:cstheme="minorHAnsi"/>
          <w:sz w:val="22"/>
          <w:szCs w:val="22"/>
          <w:lang w:val="en-GB"/>
        </w:rPr>
      </w:pPr>
      <w:r w:rsidRPr="00352F1B">
        <w:rPr>
          <w:rFonts w:asciiTheme="minorHAnsi" w:hAnsiTheme="minorHAnsi" w:cstheme="minorHAnsi"/>
          <w:sz w:val="22"/>
          <w:szCs w:val="22"/>
          <w:lang w:val="en-GB"/>
        </w:rPr>
        <w:t xml:space="preserve">From </w:t>
      </w:r>
      <w:r w:rsidR="004E6C50" w:rsidRPr="00352F1B">
        <w:rPr>
          <w:rFonts w:asciiTheme="minorHAnsi" w:hAnsiTheme="minorHAnsi" w:cstheme="minorHAnsi"/>
          <w:sz w:val="22"/>
          <w:szCs w:val="22"/>
          <w:lang w:val="en-GB"/>
        </w:rPr>
        <w:t>September 2020 schools were asked to reopen for all pupils.</w:t>
      </w:r>
      <w:r w:rsidRPr="00352F1B">
        <w:rPr>
          <w:rFonts w:asciiTheme="minorHAnsi" w:hAnsiTheme="minorHAnsi" w:cstheme="minorHAnsi"/>
          <w:sz w:val="22"/>
          <w:szCs w:val="22"/>
          <w:lang w:val="en-GB"/>
        </w:rPr>
        <w:t xml:space="preserve"> </w:t>
      </w:r>
      <w:r w:rsidR="004E6C50" w:rsidRPr="00352F1B">
        <w:rPr>
          <w:rFonts w:asciiTheme="minorHAnsi" w:hAnsiTheme="minorHAnsi" w:cstheme="minorHAnsi"/>
          <w:sz w:val="22"/>
          <w:szCs w:val="22"/>
          <w:lang w:val="en-GB"/>
        </w:rPr>
        <w:t xml:space="preserve">Restrictions on class sizes were relaxed and rules around shielding suspended. Parents were asked to ensure that their children attended regularly and the attendance requirements reinforced. </w:t>
      </w:r>
    </w:p>
    <w:p w14:paraId="4084A64B" w14:textId="11155087" w:rsidR="004E6C50" w:rsidRPr="00352F1B" w:rsidRDefault="004E6C50" w:rsidP="00F51ADA">
      <w:pPr>
        <w:pStyle w:val="BodyText"/>
        <w:spacing w:after="120" w:line="264" w:lineRule="auto"/>
        <w:ind w:left="104" w:right="233"/>
        <w:jc w:val="both"/>
        <w:rPr>
          <w:rFonts w:asciiTheme="minorHAnsi" w:hAnsiTheme="minorHAnsi" w:cstheme="minorHAnsi"/>
          <w:sz w:val="22"/>
          <w:szCs w:val="22"/>
          <w:lang w:val="en-GB"/>
        </w:rPr>
      </w:pPr>
      <w:r w:rsidRPr="00352F1B">
        <w:rPr>
          <w:rFonts w:asciiTheme="minorHAnsi" w:hAnsiTheme="minorHAnsi" w:cstheme="minorHAnsi"/>
          <w:sz w:val="22"/>
          <w:szCs w:val="22"/>
          <w:lang w:val="en-GB"/>
        </w:rPr>
        <w:t>Additional guidance and regulation w</w:t>
      </w:r>
      <w:r w:rsidR="008E2A25">
        <w:rPr>
          <w:rFonts w:asciiTheme="minorHAnsi" w:hAnsiTheme="minorHAnsi" w:cstheme="minorHAnsi"/>
          <w:sz w:val="22"/>
          <w:szCs w:val="22"/>
          <w:lang w:val="en-GB"/>
        </w:rPr>
        <w:t>ere</w:t>
      </w:r>
      <w:r w:rsidRPr="00352F1B">
        <w:rPr>
          <w:rFonts w:asciiTheme="minorHAnsi" w:hAnsiTheme="minorHAnsi" w:cstheme="minorHAnsi"/>
          <w:sz w:val="22"/>
          <w:szCs w:val="22"/>
          <w:lang w:val="en-GB"/>
        </w:rPr>
        <w:t xml:space="preserve"> introduced to cover infection risks, the routines for symptomatic pupils and staff and the contact and support from </w:t>
      </w:r>
      <w:r w:rsidR="0087139A">
        <w:rPr>
          <w:rFonts w:asciiTheme="minorHAnsi" w:hAnsiTheme="minorHAnsi" w:cstheme="minorHAnsi"/>
          <w:sz w:val="22"/>
          <w:szCs w:val="22"/>
          <w:lang w:val="en-GB"/>
        </w:rPr>
        <w:t>Public Health England (</w:t>
      </w:r>
      <w:r w:rsidRPr="00352F1B">
        <w:rPr>
          <w:rFonts w:asciiTheme="minorHAnsi" w:hAnsiTheme="minorHAnsi" w:cstheme="minorHAnsi"/>
          <w:sz w:val="22"/>
          <w:szCs w:val="22"/>
          <w:lang w:val="en-GB"/>
        </w:rPr>
        <w:t>PHE</w:t>
      </w:r>
      <w:r w:rsidR="0087139A">
        <w:rPr>
          <w:rFonts w:asciiTheme="minorHAnsi" w:hAnsiTheme="minorHAnsi" w:cstheme="minorHAnsi"/>
          <w:sz w:val="22"/>
          <w:szCs w:val="22"/>
          <w:lang w:val="en-GB"/>
        </w:rPr>
        <w:t>)</w:t>
      </w:r>
      <w:r w:rsidRPr="00352F1B">
        <w:rPr>
          <w:rFonts w:asciiTheme="minorHAnsi" w:hAnsiTheme="minorHAnsi" w:cstheme="minorHAnsi"/>
          <w:sz w:val="22"/>
          <w:szCs w:val="22"/>
          <w:lang w:val="en-GB"/>
        </w:rPr>
        <w:t xml:space="preserve"> for the decision making process when positive test outcomes were received. A flow-chart for this now guides our actions.</w:t>
      </w:r>
    </w:p>
    <w:p w14:paraId="5FC96707" w14:textId="67FE1254" w:rsidR="00862BE8" w:rsidRPr="00F4780B" w:rsidRDefault="00862BE8" w:rsidP="00F51ADA">
      <w:pPr>
        <w:pStyle w:val="BodyText"/>
        <w:spacing w:after="120" w:line="264" w:lineRule="auto"/>
        <w:ind w:left="104" w:right="233"/>
        <w:jc w:val="both"/>
        <w:rPr>
          <w:rFonts w:asciiTheme="minorHAnsi" w:hAnsiTheme="minorHAnsi" w:cstheme="minorHAnsi"/>
          <w:sz w:val="22"/>
          <w:szCs w:val="22"/>
          <w:lang w:val="en-GB"/>
        </w:rPr>
      </w:pPr>
      <w:r w:rsidRPr="00352F1B">
        <w:rPr>
          <w:rFonts w:asciiTheme="minorHAnsi" w:hAnsiTheme="minorHAnsi" w:cstheme="minorHAnsi"/>
          <w:sz w:val="22"/>
          <w:szCs w:val="22"/>
          <w:lang w:val="en-GB"/>
        </w:rPr>
        <w:t>However, there is still the possibility for pupils, classes and indeed whole schools to be shut down for periods due to a positive COVID outbreak.</w:t>
      </w:r>
      <w:r w:rsidR="00FE470C" w:rsidRPr="00352F1B">
        <w:rPr>
          <w:rFonts w:asciiTheme="minorHAnsi" w:hAnsiTheme="minorHAnsi" w:cstheme="minorHAnsi"/>
          <w:sz w:val="22"/>
          <w:szCs w:val="22"/>
          <w:lang w:val="en-GB"/>
        </w:rPr>
        <w:t xml:space="preserve"> The national picture also allows for Department of Health direction for regional lock-downs which </w:t>
      </w:r>
      <w:r w:rsidR="00FE470C" w:rsidRPr="00F4780B">
        <w:rPr>
          <w:rFonts w:asciiTheme="minorHAnsi" w:hAnsiTheme="minorHAnsi" w:cstheme="minorHAnsi"/>
          <w:sz w:val="22"/>
          <w:szCs w:val="22"/>
          <w:lang w:val="en-GB"/>
        </w:rPr>
        <w:t>could close all schools in an area.</w:t>
      </w:r>
      <w:r w:rsidRPr="00F4780B">
        <w:rPr>
          <w:rFonts w:asciiTheme="minorHAnsi" w:hAnsiTheme="minorHAnsi" w:cstheme="minorHAnsi"/>
          <w:sz w:val="22"/>
          <w:szCs w:val="22"/>
          <w:lang w:val="en-GB"/>
        </w:rPr>
        <w:t xml:space="preserve"> As such the residual responsibilities for pupils around safeguarding should remain clearly understood and procedures to ensure the safety and security of children and young people are c</w:t>
      </w:r>
      <w:r w:rsidR="008E2A25" w:rsidRPr="00F4780B">
        <w:rPr>
          <w:rFonts w:asciiTheme="minorHAnsi" w:hAnsiTheme="minorHAnsi" w:cstheme="minorHAnsi"/>
          <w:sz w:val="22"/>
          <w:szCs w:val="22"/>
          <w:lang w:val="en-GB"/>
        </w:rPr>
        <w:t>l</w:t>
      </w:r>
      <w:r w:rsidRPr="00F4780B">
        <w:rPr>
          <w:rFonts w:asciiTheme="minorHAnsi" w:hAnsiTheme="minorHAnsi" w:cstheme="minorHAnsi"/>
          <w:sz w:val="22"/>
          <w:szCs w:val="22"/>
          <w:lang w:val="en-GB"/>
        </w:rPr>
        <w:t>ear.</w:t>
      </w:r>
    </w:p>
    <w:p w14:paraId="18C22B8F" w14:textId="4498CD9F" w:rsidR="008E2A25" w:rsidRPr="00352F1B" w:rsidRDefault="002F747B" w:rsidP="008E2A25">
      <w:pPr>
        <w:pStyle w:val="BodyText"/>
        <w:spacing w:after="120" w:line="264" w:lineRule="auto"/>
        <w:ind w:left="104" w:right="367"/>
        <w:jc w:val="both"/>
        <w:rPr>
          <w:rFonts w:asciiTheme="minorHAnsi" w:hAnsiTheme="minorHAnsi" w:cstheme="minorHAnsi"/>
          <w:sz w:val="22"/>
          <w:szCs w:val="22"/>
          <w:lang w:val="en-GB"/>
        </w:rPr>
      </w:pPr>
      <w:r w:rsidRPr="00F4780B">
        <w:rPr>
          <w:rFonts w:asciiTheme="minorHAnsi" w:hAnsiTheme="minorHAnsi" w:cstheme="minorHAnsi"/>
          <w:sz w:val="22"/>
          <w:szCs w:val="22"/>
          <w:lang w:val="en-GB"/>
        </w:rPr>
        <w:t xml:space="preserve">This addendum of the </w:t>
      </w:r>
      <w:r w:rsidR="00F4780B" w:rsidRPr="00F4780B">
        <w:rPr>
          <w:rFonts w:asciiTheme="minorHAnsi" w:hAnsiTheme="minorHAnsi" w:cstheme="minorHAnsi"/>
          <w:sz w:val="22"/>
          <w:szCs w:val="22"/>
          <w:lang w:val="en-GB"/>
        </w:rPr>
        <w:t>Frieth</w:t>
      </w:r>
      <w:r w:rsidR="00F4780B">
        <w:rPr>
          <w:rFonts w:asciiTheme="minorHAnsi" w:hAnsiTheme="minorHAnsi" w:cstheme="minorHAnsi"/>
          <w:sz w:val="22"/>
          <w:szCs w:val="22"/>
          <w:lang w:val="en-GB"/>
        </w:rPr>
        <w:t xml:space="preserve"> CEC Primary</w:t>
      </w:r>
      <w:r w:rsidR="00F4780B" w:rsidRPr="00F4780B">
        <w:rPr>
          <w:rFonts w:asciiTheme="minorHAnsi" w:hAnsiTheme="minorHAnsi" w:cstheme="minorHAnsi"/>
          <w:sz w:val="22"/>
          <w:szCs w:val="22"/>
          <w:lang w:val="en-GB"/>
        </w:rPr>
        <w:t xml:space="preserve"> School</w:t>
      </w:r>
      <w:r w:rsidRPr="00F4780B">
        <w:rPr>
          <w:rFonts w:asciiTheme="minorHAnsi" w:hAnsiTheme="minorHAnsi" w:cstheme="minorHAnsi"/>
          <w:sz w:val="22"/>
          <w:szCs w:val="22"/>
          <w:lang w:val="en-GB"/>
        </w:rPr>
        <w:t xml:space="preserve"> Safeguarding and Child Protection policy </w:t>
      </w:r>
      <w:r w:rsidR="008E2A25" w:rsidRPr="00F4780B">
        <w:rPr>
          <w:rFonts w:asciiTheme="minorHAnsi" w:hAnsiTheme="minorHAnsi" w:cstheme="minorHAnsi"/>
          <w:sz w:val="22"/>
          <w:szCs w:val="22"/>
          <w:lang w:val="en-GB"/>
        </w:rPr>
        <w:t xml:space="preserve">applies to pupils of the school when they are unable or directed not to attend by reason of local </w:t>
      </w:r>
      <w:r w:rsidR="008E2A25">
        <w:rPr>
          <w:rFonts w:asciiTheme="minorHAnsi" w:hAnsiTheme="minorHAnsi" w:cstheme="minorHAnsi"/>
          <w:sz w:val="22"/>
          <w:szCs w:val="22"/>
          <w:lang w:val="en-GB"/>
        </w:rPr>
        <w:t>or regional COVID cases and as a result, work from home using virtual learning platforms.</w:t>
      </w:r>
    </w:p>
    <w:p w14:paraId="4690B9AF" w14:textId="77777777" w:rsidR="00F4780B" w:rsidRDefault="00F4780B">
      <w:pPr>
        <w:rPr>
          <w:rFonts w:asciiTheme="minorHAnsi" w:hAnsiTheme="minorHAnsi" w:cstheme="minorHAnsi"/>
          <w:b/>
          <w:bCs/>
          <w:lang w:val="en-GB"/>
        </w:rPr>
      </w:pPr>
      <w:r>
        <w:rPr>
          <w:rFonts w:asciiTheme="minorHAnsi" w:hAnsiTheme="minorHAnsi" w:cstheme="minorHAnsi"/>
          <w:lang w:val="en-GB"/>
        </w:rPr>
        <w:br w:type="page"/>
      </w:r>
    </w:p>
    <w:p w14:paraId="2242CCAB" w14:textId="55FF84A6" w:rsidR="004A7F5C" w:rsidRPr="00352F1B" w:rsidRDefault="002F747B" w:rsidP="00F51ADA">
      <w:pPr>
        <w:pStyle w:val="Heading1"/>
        <w:spacing w:before="87"/>
        <w:ind w:left="142"/>
        <w:rPr>
          <w:rFonts w:asciiTheme="minorHAnsi" w:hAnsiTheme="minorHAnsi" w:cstheme="minorHAnsi"/>
          <w:sz w:val="22"/>
          <w:szCs w:val="22"/>
          <w:lang w:val="en-GB"/>
        </w:rPr>
      </w:pPr>
      <w:r w:rsidRPr="00352F1B">
        <w:rPr>
          <w:rFonts w:asciiTheme="minorHAnsi" w:hAnsiTheme="minorHAnsi" w:cstheme="minorHAnsi"/>
          <w:sz w:val="22"/>
          <w:szCs w:val="22"/>
          <w:lang w:val="en-GB"/>
        </w:rPr>
        <w:lastRenderedPageBreak/>
        <w:t>Key contacts</w:t>
      </w:r>
    </w:p>
    <w:p w14:paraId="77B28792" w14:textId="77777777" w:rsidR="004A7F5C" w:rsidRPr="00352F1B" w:rsidRDefault="004A7F5C">
      <w:pPr>
        <w:pStyle w:val="BodyText"/>
        <w:spacing w:before="11" w:after="1"/>
        <w:rPr>
          <w:rFonts w:asciiTheme="minorHAnsi" w:hAnsiTheme="minorHAnsi" w:cstheme="minorHAnsi"/>
          <w:b/>
          <w:sz w:val="22"/>
          <w:szCs w:val="22"/>
          <w:lang w:val="en-G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0"/>
        <w:gridCol w:w="1701"/>
        <w:gridCol w:w="1701"/>
        <w:gridCol w:w="3790"/>
      </w:tblGrid>
      <w:tr w:rsidR="004A7F5C" w:rsidRPr="00352F1B" w14:paraId="70EBE41D" w14:textId="77777777" w:rsidTr="00F51ADA">
        <w:trPr>
          <w:trHeight w:val="580"/>
        </w:trPr>
        <w:tc>
          <w:tcPr>
            <w:tcW w:w="1880" w:type="dxa"/>
            <w:shd w:val="clear" w:color="auto" w:fill="5F497A" w:themeFill="accent4" w:themeFillShade="BF"/>
          </w:tcPr>
          <w:p w14:paraId="1707E8DF" w14:textId="77777777" w:rsidR="004A7F5C" w:rsidRPr="00352F1B" w:rsidRDefault="002F747B" w:rsidP="00F51ADA">
            <w:pPr>
              <w:pStyle w:val="TableParagraph"/>
              <w:spacing w:line="289" w:lineRule="exact"/>
              <w:ind w:left="105"/>
              <w:jc w:val="center"/>
              <w:rPr>
                <w:rFonts w:asciiTheme="minorHAnsi" w:hAnsiTheme="minorHAnsi" w:cstheme="minorHAnsi"/>
                <w:b/>
                <w:color w:val="FFFFFF" w:themeColor="background1"/>
                <w:lang w:val="en-GB"/>
              </w:rPr>
            </w:pPr>
            <w:r w:rsidRPr="00352F1B">
              <w:rPr>
                <w:rFonts w:asciiTheme="minorHAnsi" w:hAnsiTheme="minorHAnsi" w:cstheme="minorHAnsi"/>
                <w:b/>
                <w:color w:val="FFFFFF" w:themeColor="background1"/>
                <w:lang w:val="en-GB"/>
              </w:rPr>
              <w:t>Role</w:t>
            </w:r>
          </w:p>
        </w:tc>
        <w:tc>
          <w:tcPr>
            <w:tcW w:w="1701" w:type="dxa"/>
            <w:shd w:val="clear" w:color="auto" w:fill="5F497A" w:themeFill="accent4" w:themeFillShade="BF"/>
          </w:tcPr>
          <w:p w14:paraId="257D7E2B" w14:textId="77777777" w:rsidR="004A7F5C" w:rsidRPr="00352F1B" w:rsidRDefault="002F747B" w:rsidP="00F51ADA">
            <w:pPr>
              <w:pStyle w:val="TableParagraph"/>
              <w:spacing w:line="289" w:lineRule="exact"/>
              <w:ind w:left="105"/>
              <w:jc w:val="center"/>
              <w:rPr>
                <w:rFonts w:asciiTheme="minorHAnsi" w:hAnsiTheme="minorHAnsi" w:cstheme="minorHAnsi"/>
                <w:b/>
                <w:color w:val="FFFFFF" w:themeColor="background1"/>
                <w:lang w:val="en-GB"/>
              </w:rPr>
            </w:pPr>
            <w:r w:rsidRPr="00352F1B">
              <w:rPr>
                <w:rFonts w:asciiTheme="minorHAnsi" w:hAnsiTheme="minorHAnsi" w:cstheme="minorHAnsi"/>
                <w:b/>
                <w:color w:val="FFFFFF" w:themeColor="background1"/>
                <w:lang w:val="en-GB"/>
              </w:rPr>
              <w:t>Name</w:t>
            </w:r>
          </w:p>
        </w:tc>
        <w:tc>
          <w:tcPr>
            <w:tcW w:w="1701" w:type="dxa"/>
            <w:shd w:val="clear" w:color="auto" w:fill="5F497A" w:themeFill="accent4" w:themeFillShade="BF"/>
          </w:tcPr>
          <w:p w14:paraId="5A5DF237" w14:textId="77777777" w:rsidR="004A7F5C" w:rsidRPr="00352F1B" w:rsidRDefault="002F747B" w:rsidP="00F51ADA">
            <w:pPr>
              <w:pStyle w:val="TableParagraph"/>
              <w:spacing w:before="9" w:line="288" w:lineRule="exact"/>
              <w:ind w:left="110" w:right="730"/>
              <w:jc w:val="center"/>
              <w:rPr>
                <w:rFonts w:asciiTheme="minorHAnsi" w:hAnsiTheme="minorHAnsi" w:cstheme="minorHAnsi"/>
                <w:b/>
                <w:color w:val="FFFFFF" w:themeColor="background1"/>
                <w:lang w:val="en-GB"/>
              </w:rPr>
            </w:pPr>
            <w:r w:rsidRPr="00352F1B">
              <w:rPr>
                <w:rFonts w:asciiTheme="minorHAnsi" w:hAnsiTheme="minorHAnsi" w:cstheme="minorHAnsi"/>
                <w:b/>
                <w:color w:val="FFFFFF" w:themeColor="background1"/>
                <w:lang w:val="en-GB"/>
              </w:rPr>
              <w:t>Contact number</w:t>
            </w:r>
          </w:p>
        </w:tc>
        <w:tc>
          <w:tcPr>
            <w:tcW w:w="3790" w:type="dxa"/>
            <w:shd w:val="clear" w:color="auto" w:fill="5F497A" w:themeFill="accent4" w:themeFillShade="BF"/>
          </w:tcPr>
          <w:p w14:paraId="61220377" w14:textId="77777777" w:rsidR="004A7F5C" w:rsidRPr="00352F1B" w:rsidRDefault="002F747B" w:rsidP="00F51ADA">
            <w:pPr>
              <w:pStyle w:val="TableParagraph"/>
              <w:spacing w:line="289" w:lineRule="exact"/>
              <w:ind w:left="105"/>
              <w:jc w:val="center"/>
              <w:rPr>
                <w:rFonts w:asciiTheme="minorHAnsi" w:hAnsiTheme="minorHAnsi" w:cstheme="minorHAnsi"/>
                <w:b/>
                <w:color w:val="FFFFFF" w:themeColor="background1"/>
                <w:lang w:val="en-GB"/>
              </w:rPr>
            </w:pPr>
            <w:r w:rsidRPr="00352F1B">
              <w:rPr>
                <w:rFonts w:asciiTheme="minorHAnsi" w:hAnsiTheme="minorHAnsi" w:cstheme="minorHAnsi"/>
                <w:b/>
                <w:color w:val="FFFFFF" w:themeColor="background1"/>
                <w:lang w:val="en-GB"/>
              </w:rPr>
              <w:t>Email</w:t>
            </w:r>
          </w:p>
        </w:tc>
      </w:tr>
      <w:tr w:rsidR="004A7F5C" w:rsidRPr="00352F1B" w14:paraId="31D0B4A2" w14:textId="77777777" w:rsidTr="00E21C94">
        <w:trPr>
          <w:trHeight w:val="863"/>
        </w:trPr>
        <w:tc>
          <w:tcPr>
            <w:tcW w:w="1880" w:type="dxa"/>
            <w:shd w:val="clear" w:color="auto" w:fill="E5DFEC" w:themeFill="accent4" w:themeFillTint="33"/>
            <w:vAlign w:val="center"/>
          </w:tcPr>
          <w:p w14:paraId="249B1E5A" w14:textId="77777777" w:rsidR="004A7F5C" w:rsidRPr="00F4780B" w:rsidRDefault="002F747B" w:rsidP="006E2DBB">
            <w:pPr>
              <w:pStyle w:val="TableParagraph"/>
              <w:spacing w:line="237" w:lineRule="auto"/>
              <w:ind w:left="105" w:right="115"/>
              <w:rPr>
                <w:rFonts w:asciiTheme="minorHAnsi" w:hAnsiTheme="minorHAnsi" w:cstheme="minorHAnsi"/>
                <w:lang w:val="en-GB"/>
              </w:rPr>
            </w:pPr>
            <w:r w:rsidRPr="00F4780B">
              <w:rPr>
                <w:rFonts w:asciiTheme="minorHAnsi" w:hAnsiTheme="minorHAnsi" w:cstheme="minorHAnsi"/>
                <w:lang w:val="en-GB"/>
              </w:rPr>
              <w:t>Designated Safeguarding</w:t>
            </w:r>
          </w:p>
          <w:p w14:paraId="6DE8393C" w14:textId="77777777" w:rsidR="004A7F5C" w:rsidRPr="00F4780B" w:rsidRDefault="002F747B" w:rsidP="006E2DBB">
            <w:pPr>
              <w:pStyle w:val="TableParagraph"/>
              <w:spacing w:before="2" w:line="268" w:lineRule="exact"/>
              <w:ind w:left="105"/>
              <w:rPr>
                <w:rFonts w:asciiTheme="minorHAnsi" w:hAnsiTheme="minorHAnsi" w:cstheme="minorHAnsi"/>
                <w:lang w:val="en-GB"/>
              </w:rPr>
            </w:pPr>
            <w:r w:rsidRPr="00F4780B">
              <w:rPr>
                <w:rFonts w:asciiTheme="minorHAnsi" w:hAnsiTheme="minorHAnsi" w:cstheme="minorHAnsi"/>
                <w:lang w:val="en-GB"/>
              </w:rPr>
              <w:t>Lead</w:t>
            </w:r>
          </w:p>
        </w:tc>
        <w:tc>
          <w:tcPr>
            <w:tcW w:w="1701" w:type="dxa"/>
            <w:vAlign w:val="center"/>
          </w:tcPr>
          <w:p w14:paraId="00E8AB23" w14:textId="665E4AD4" w:rsidR="004A7F5C" w:rsidRPr="00352F1B" w:rsidRDefault="00F4780B" w:rsidP="00F4780B">
            <w:pPr>
              <w:pStyle w:val="TableParagraph"/>
              <w:jc w:val="center"/>
              <w:rPr>
                <w:rFonts w:asciiTheme="minorHAnsi" w:hAnsiTheme="minorHAnsi" w:cstheme="minorHAnsi"/>
                <w:lang w:val="en-GB"/>
              </w:rPr>
            </w:pPr>
            <w:r>
              <w:rPr>
                <w:rFonts w:asciiTheme="minorHAnsi" w:hAnsiTheme="minorHAnsi" w:cstheme="minorHAnsi"/>
                <w:lang w:val="en-GB"/>
              </w:rPr>
              <w:t>Tina Nowell</w:t>
            </w:r>
          </w:p>
        </w:tc>
        <w:tc>
          <w:tcPr>
            <w:tcW w:w="1701" w:type="dxa"/>
            <w:vAlign w:val="center"/>
          </w:tcPr>
          <w:p w14:paraId="78FA0666" w14:textId="1EABF473" w:rsidR="004A7F5C" w:rsidRPr="00352F1B" w:rsidRDefault="00F4780B" w:rsidP="006E2DBB">
            <w:pPr>
              <w:pStyle w:val="TableParagraph"/>
              <w:rPr>
                <w:rFonts w:asciiTheme="minorHAnsi" w:hAnsiTheme="minorHAnsi" w:cstheme="minorHAnsi"/>
                <w:lang w:val="en-GB"/>
              </w:rPr>
            </w:pPr>
            <w:r>
              <w:rPr>
                <w:rFonts w:asciiTheme="minorHAnsi" w:hAnsiTheme="minorHAnsi" w:cstheme="minorHAnsi"/>
                <w:lang w:val="en-GB"/>
              </w:rPr>
              <w:t>01494 881554</w:t>
            </w:r>
          </w:p>
        </w:tc>
        <w:tc>
          <w:tcPr>
            <w:tcW w:w="3790" w:type="dxa"/>
            <w:vAlign w:val="center"/>
          </w:tcPr>
          <w:p w14:paraId="1AAEDF14" w14:textId="0569CCA3" w:rsidR="004A7F5C" w:rsidRDefault="00E21C94" w:rsidP="00E21C94">
            <w:pPr>
              <w:pStyle w:val="TableParagraph"/>
              <w:rPr>
                <w:rFonts w:asciiTheme="minorHAnsi" w:hAnsiTheme="minorHAnsi" w:cstheme="minorHAnsi"/>
                <w:lang w:val="en-GB"/>
              </w:rPr>
            </w:pPr>
            <w:hyperlink r:id="rId9" w:history="1">
              <w:r w:rsidRPr="00943B74">
                <w:rPr>
                  <w:rStyle w:val="Hyperlink"/>
                  <w:rFonts w:asciiTheme="minorHAnsi" w:hAnsiTheme="minorHAnsi" w:cstheme="minorHAnsi"/>
                  <w:lang w:val="en-GB"/>
                </w:rPr>
                <w:t>headteacher@friethschool.co.uk</w:t>
              </w:r>
            </w:hyperlink>
          </w:p>
          <w:p w14:paraId="2AD46919" w14:textId="310B5454" w:rsidR="00E21C94" w:rsidRPr="00352F1B" w:rsidRDefault="00E21C94" w:rsidP="00E21C94">
            <w:pPr>
              <w:pStyle w:val="TableParagraph"/>
              <w:rPr>
                <w:rFonts w:asciiTheme="minorHAnsi" w:hAnsiTheme="minorHAnsi" w:cstheme="minorHAnsi"/>
                <w:lang w:val="en-GB"/>
              </w:rPr>
            </w:pPr>
          </w:p>
        </w:tc>
      </w:tr>
      <w:tr w:rsidR="004A7F5C" w:rsidRPr="00352F1B" w14:paraId="41144124" w14:textId="77777777" w:rsidTr="00F4780B">
        <w:trPr>
          <w:trHeight w:val="1156"/>
        </w:trPr>
        <w:tc>
          <w:tcPr>
            <w:tcW w:w="1880" w:type="dxa"/>
            <w:shd w:val="clear" w:color="auto" w:fill="E5DFEC" w:themeFill="accent4" w:themeFillTint="33"/>
            <w:vAlign w:val="center"/>
          </w:tcPr>
          <w:p w14:paraId="2EAE6872" w14:textId="77777777" w:rsidR="004A7F5C" w:rsidRPr="00F4780B" w:rsidRDefault="002F747B" w:rsidP="006E2DBB">
            <w:pPr>
              <w:pStyle w:val="TableParagraph"/>
              <w:ind w:left="105"/>
              <w:rPr>
                <w:rFonts w:asciiTheme="minorHAnsi" w:hAnsiTheme="minorHAnsi" w:cstheme="minorHAnsi"/>
                <w:lang w:val="en-GB"/>
              </w:rPr>
            </w:pPr>
            <w:r w:rsidRPr="00F4780B">
              <w:rPr>
                <w:rFonts w:asciiTheme="minorHAnsi" w:hAnsiTheme="minorHAnsi" w:cstheme="minorHAnsi"/>
                <w:lang w:val="en-GB"/>
              </w:rPr>
              <w:t>Deputy Designated</w:t>
            </w:r>
          </w:p>
          <w:p w14:paraId="73E99CBA" w14:textId="77777777" w:rsidR="004A7F5C" w:rsidRPr="00F4780B" w:rsidRDefault="002F747B" w:rsidP="006E2DBB">
            <w:pPr>
              <w:pStyle w:val="TableParagraph"/>
              <w:spacing w:before="11" w:line="288" w:lineRule="exact"/>
              <w:ind w:left="105" w:right="115"/>
              <w:rPr>
                <w:rFonts w:asciiTheme="minorHAnsi" w:hAnsiTheme="minorHAnsi" w:cstheme="minorHAnsi"/>
                <w:lang w:val="en-GB"/>
              </w:rPr>
            </w:pPr>
            <w:r w:rsidRPr="00F4780B">
              <w:rPr>
                <w:rFonts w:asciiTheme="minorHAnsi" w:hAnsiTheme="minorHAnsi" w:cstheme="minorHAnsi"/>
                <w:lang w:val="en-GB"/>
              </w:rPr>
              <w:t>Safeguarding Lead</w:t>
            </w:r>
          </w:p>
        </w:tc>
        <w:tc>
          <w:tcPr>
            <w:tcW w:w="1701" w:type="dxa"/>
            <w:vAlign w:val="center"/>
          </w:tcPr>
          <w:p w14:paraId="76EC50CA" w14:textId="34FF644D" w:rsidR="004A7F5C" w:rsidRDefault="00F4780B" w:rsidP="00F4780B">
            <w:pPr>
              <w:pStyle w:val="TableParagraph"/>
              <w:jc w:val="center"/>
              <w:rPr>
                <w:rFonts w:asciiTheme="minorHAnsi" w:hAnsiTheme="minorHAnsi" w:cstheme="minorHAnsi"/>
                <w:lang w:val="en-GB"/>
              </w:rPr>
            </w:pPr>
            <w:r>
              <w:rPr>
                <w:rFonts w:asciiTheme="minorHAnsi" w:hAnsiTheme="minorHAnsi" w:cstheme="minorHAnsi"/>
                <w:lang w:val="en-GB"/>
              </w:rPr>
              <w:t xml:space="preserve">Krisztina </w:t>
            </w:r>
            <w:proofErr w:type="spellStart"/>
            <w:r>
              <w:rPr>
                <w:rFonts w:asciiTheme="minorHAnsi" w:hAnsiTheme="minorHAnsi" w:cstheme="minorHAnsi"/>
                <w:lang w:val="en-GB"/>
              </w:rPr>
              <w:t>Tyzack</w:t>
            </w:r>
            <w:proofErr w:type="spellEnd"/>
          </w:p>
          <w:p w14:paraId="44B7B09E" w14:textId="77777777" w:rsidR="00F4780B" w:rsidRDefault="00F4780B" w:rsidP="00F4780B">
            <w:pPr>
              <w:pStyle w:val="TableParagraph"/>
              <w:jc w:val="center"/>
              <w:rPr>
                <w:rFonts w:asciiTheme="minorHAnsi" w:hAnsiTheme="minorHAnsi" w:cstheme="minorHAnsi"/>
                <w:lang w:val="en-GB"/>
              </w:rPr>
            </w:pPr>
          </w:p>
          <w:p w14:paraId="642E7811" w14:textId="737D9D10" w:rsidR="00F4780B" w:rsidRPr="00352F1B" w:rsidRDefault="00F4780B" w:rsidP="00F4780B">
            <w:pPr>
              <w:pStyle w:val="TableParagraph"/>
              <w:jc w:val="center"/>
              <w:rPr>
                <w:rFonts w:asciiTheme="minorHAnsi" w:hAnsiTheme="minorHAnsi" w:cstheme="minorHAnsi"/>
                <w:lang w:val="en-GB"/>
              </w:rPr>
            </w:pPr>
            <w:r>
              <w:rPr>
                <w:rFonts w:asciiTheme="minorHAnsi" w:hAnsiTheme="minorHAnsi" w:cstheme="minorHAnsi"/>
                <w:lang w:val="en-GB"/>
              </w:rPr>
              <w:t>Lorna Sparks</w:t>
            </w:r>
          </w:p>
        </w:tc>
        <w:tc>
          <w:tcPr>
            <w:tcW w:w="1701" w:type="dxa"/>
            <w:vAlign w:val="center"/>
          </w:tcPr>
          <w:p w14:paraId="65C0FE9D" w14:textId="2181FD66" w:rsidR="00F4780B" w:rsidRPr="00352F1B" w:rsidRDefault="00F4780B" w:rsidP="006E2DBB">
            <w:pPr>
              <w:pStyle w:val="TableParagraph"/>
              <w:rPr>
                <w:rFonts w:asciiTheme="minorHAnsi" w:hAnsiTheme="minorHAnsi" w:cstheme="minorHAnsi"/>
                <w:lang w:val="en-GB"/>
              </w:rPr>
            </w:pPr>
            <w:r>
              <w:rPr>
                <w:rFonts w:asciiTheme="minorHAnsi" w:hAnsiTheme="minorHAnsi" w:cstheme="minorHAnsi"/>
                <w:lang w:val="en-GB"/>
              </w:rPr>
              <w:t>01494 881554</w:t>
            </w:r>
          </w:p>
        </w:tc>
        <w:tc>
          <w:tcPr>
            <w:tcW w:w="3790" w:type="dxa"/>
            <w:vAlign w:val="center"/>
          </w:tcPr>
          <w:p w14:paraId="2F297C63" w14:textId="2A3CCBD1" w:rsidR="004A7F5C" w:rsidRDefault="00E21C94" w:rsidP="006E2DBB">
            <w:pPr>
              <w:pStyle w:val="TableParagraph"/>
              <w:rPr>
                <w:rFonts w:asciiTheme="minorHAnsi" w:hAnsiTheme="minorHAnsi" w:cstheme="minorHAnsi"/>
                <w:lang w:val="en-GB"/>
              </w:rPr>
            </w:pPr>
            <w:hyperlink r:id="rId10" w:history="1">
              <w:r w:rsidRPr="00943B74">
                <w:rPr>
                  <w:rStyle w:val="Hyperlink"/>
                  <w:rFonts w:asciiTheme="minorHAnsi" w:hAnsiTheme="minorHAnsi" w:cstheme="minorHAnsi"/>
                  <w:lang w:val="en-GB"/>
                </w:rPr>
                <w:t>office@friethschool.co.uk</w:t>
              </w:r>
            </w:hyperlink>
          </w:p>
          <w:p w14:paraId="37F4B017" w14:textId="1E0489DC" w:rsidR="00E21C94" w:rsidRPr="00352F1B" w:rsidRDefault="00E21C94" w:rsidP="006E2DBB">
            <w:pPr>
              <w:pStyle w:val="TableParagraph"/>
              <w:rPr>
                <w:rFonts w:asciiTheme="minorHAnsi" w:hAnsiTheme="minorHAnsi" w:cstheme="minorHAnsi"/>
                <w:lang w:val="en-GB"/>
              </w:rPr>
            </w:pPr>
          </w:p>
        </w:tc>
      </w:tr>
      <w:tr w:rsidR="00E21C94" w:rsidRPr="00352F1B" w14:paraId="3FA5A71E" w14:textId="77777777" w:rsidTr="00F51ADA">
        <w:trPr>
          <w:trHeight w:val="282"/>
        </w:trPr>
        <w:tc>
          <w:tcPr>
            <w:tcW w:w="1880" w:type="dxa"/>
            <w:shd w:val="clear" w:color="auto" w:fill="E5DFEC" w:themeFill="accent4" w:themeFillTint="33"/>
            <w:vAlign w:val="center"/>
          </w:tcPr>
          <w:p w14:paraId="4113D34D" w14:textId="77777777" w:rsidR="00E21C94" w:rsidRPr="00F4780B" w:rsidRDefault="00E21C94" w:rsidP="00E21C94">
            <w:pPr>
              <w:pStyle w:val="TableParagraph"/>
              <w:spacing w:line="262" w:lineRule="exact"/>
              <w:ind w:left="105"/>
              <w:rPr>
                <w:rFonts w:asciiTheme="minorHAnsi" w:hAnsiTheme="minorHAnsi" w:cstheme="minorHAnsi"/>
                <w:lang w:val="en-GB"/>
              </w:rPr>
            </w:pPr>
            <w:r w:rsidRPr="00F4780B">
              <w:rPr>
                <w:rFonts w:asciiTheme="minorHAnsi" w:hAnsiTheme="minorHAnsi" w:cstheme="minorHAnsi"/>
                <w:lang w:val="en-GB"/>
              </w:rPr>
              <w:t>Headteacher</w:t>
            </w:r>
          </w:p>
        </w:tc>
        <w:tc>
          <w:tcPr>
            <w:tcW w:w="1701" w:type="dxa"/>
            <w:vAlign w:val="center"/>
          </w:tcPr>
          <w:p w14:paraId="309E06EB" w14:textId="0992E646" w:rsidR="00E21C94" w:rsidRPr="00352F1B" w:rsidRDefault="00E21C94" w:rsidP="00E21C94">
            <w:pPr>
              <w:pStyle w:val="TableParagraph"/>
              <w:rPr>
                <w:rFonts w:asciiTheme="minorHAnsi" w:hAnsiTheme="minorHAnsi" w:cstheme="minorHAnsi"/>
                <w:lang w:val="en-GB"/>
              </w:rPr>
            </w:pPr>
            <w:r>
              <w:rPr>
                <w:rFonts w:asciiTheme="minorHAnsi" w:hAnsiTheme="minorHAnsi" w:cstheme="minorHAnsi"/>
                <w:lang w:val="en-GB"/>
              </w:rPr>
              <w:t>Tina Nowell</w:t>
            </w:r>
          </w:p>
        </w:tc>
        <w:tc>
          <w:tcPr>
            <w:tcW w:w="1701" w:type="dxa"/>
            <w:vAlign w:val="center"/>
          </w:tcPr>
          <w:p w14:paraId="397C25F6" w14:textId="6398C2CD" w:rsidR="00E21C94" w:rsidRPr="00352F1B" w:rsidRDefault="00E21C94" w:rsidP="00E21C94">
            <w:pPr>
              <w:pStyle w:val="TableParagraph"/>
              <w:rPr>
                <w:rFonts w:asciiTheme="minorHAnsi" w:hAnsiTheme="minorHAnsi" w:cstheme="minorHAnsi"/>
                <w:lang w:val="en-GB"/>
              </w:rPr>
            </w:pPr>
            <w:r>
              <w:rPr>
                <w:rFonts w:asciiTheme="minorHAnsi" w:hAnsiTheme="minorHAnsi" w:cstheme="minorHAnsi"/>
                <w:lang w:val="en-GB"/>
              </w:rPr>
              <w:t>01494 881554</w:t>
            </w:r>
          </w:p>
        </w:tc>
        <w:tc>
          <w:tcPr>
            <w:tcW w:w="3790" w:type="dxa"/>
            <w:vAlign w:val="center"/>
          </w:tcPr>
          <w:p w14:paraId="7676153A" w14:textId="77777777" w:rsidR="00E21C94" w:rsidRDefault="00E21C94" w:rsidP="00E21C94">
            <w:pPr>
              <w:pStyle w:val="TableParagraph"/>
              <w:rPr>
                <w:rFonts w:asciiTheme="minorHAnsi" w:hAnsiTheme="minorHAnsi" w:cstheme="minorHAnsi"/>
                <w:lang w:val="en-GB"/>
              </w:rPr>
            </w:pPr>
            <w:hyperlink r:id="rId11" w:history="1">
              <w:r w:rsidRPr="00943B74">
                <w:rPr>
                  <w:rStyle w:val="Hyperlink"/>
                  <w:rFonts w:asciiTheme="minorHAnsi" w:hAnsiTheme="minorHAnsi" w:cstheme="minorHAnsi"/>
                  <w:lang w:val="en-GB"/>
                </w:rPr>
                <w:t>headteacher@friethschool.co.uk</w:t>
              </w:r>
            </w:hyperlink>
          </w:p>
          <w:p w14:paraId="6AC917DF" w14:textId="77777777" w:rsidR="00E21C94" w:rsidRPr="00352F1B" w:rsidRDefault="00E21C94" w:rsidP="00E21C94">
            <w:pPr>
              <w:pStyle w:val="TableParagraph"/>
              <w:rPr>
                <w:rFonts w:asciiTheme="minorHAnsi" w:hAnsiTheme="minorHAnsi" w:cstheme="minorHAnsi"/>
                <w:lang w:val="en-GB"/>
              </w:rPr>
            </w:pPr>
          </w:p>
        </w:tc>
      </w:tr>
      <w:tr w:rsidR="00E21C94" w:rsidRPr="00352F1B" w14:paraId="5A0063C0" w14:textId="77777777" w:rsidTr="00F51ADA">
        <w:trPr>
          <w:trHeight w:val="282"/>
        </w:trPr>
        <w:tc>
          <w:tcPr>
            <w:tcW w:w="1880" w:type="dxa"/>
            <w:shd w:val="clear" w:color="auto" w:fill="E5DFEC" w:themeFill="accent4" w:themeFillTint="33"/>
            <w:vAlign w:val="center"/>
          </w:tcPr>
          <w:p w14:paraId="51091352" w14:textId="77777777" w:rsidR="00E21C94" w:rsidRPr="00F4780B" w:rsidRDefault="00E21C94" w:rsidP="00E21C94">
            <w:pPr>
              <w:pStyle w:val="TableParagraph"/>
              <w:spacing w:line="262" w:lineRule="exact"/>
              <w:ind w:left="105"/>
              <w:rPr>
                <w:rFonts w:asciiTheme="minorHAnsi" w:hAnsiTheme="minorHAnsi" w:cstheme="minorHAnsi"/>
                <w:lang w:val="en-GB"/>
              </w:rPr>
            </w:pPr>
            <w:r w:rsidRPr="00F4780B">
              <w:rPr>
                <w:rFonts w:asciiTheme="minorHAnsi" w:hAnsiTheme="minorHAnsi" w:cstheme="minorHAnsi"/>
                <w:lang w:val="en-GB"/>
              </w:rPr>
              <w:t>Chair of Governors</w:t>
            </w:r>
          </w:p>
        </w:tc>
        <w:tc>
          <w:tcPr>
            <w:tcW w:w="1701" w:type="dxa"/>
            <w:vAlign w:val="center"/>
          </w:tcPr>
          <w:p w14:paraId="6437206E" w14:textId="522AFC21" w:rsidR="00E21C94" w:rsidRPr="00352F1B" w:rsidRDefault="00E21C94" w:rsidP="00E21C94">
            <w:pPr>
              <w:pStyle w:val="TableParagraph"/>
              <w:rPr>
                <w:rFonts w:asciiTheme="minorHAnsi" w:hAnsiTheme="minorHAnsi" w:cstheme="minorHAnsi"/>
                <w:lang w:val="en-GB"/>
              </w:rPr>
            </w:pPr>
            <w:proofErr w:type="spellStart"/>
            <w:r>
              <w:rPr>
                <w:rFonts w:asciiTheme="minorHAnsi" w:hAnsiTheme="minorHAnsi" w:cstheme="minorHAnsi"/>
                <w:lang w:val="en-GB"/>
              </w:rPr>
              <w:t>Merelina</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Tebbot</w:t>
            </w:r>
            <w:proofErr w:type="spellEnd"/>
          </w:p>
        </w:tc>
        <w:tc>
          <w:tcPr>
            <w:tcW w:w="1701" w:type="dxa"/>
            <w:vAlign w:val="center"/>
          </w:tcPr>
          <w:p w14:paraId="31E40E87" w14:textId="33954300" w:rsidR="00E21C94" w:rsidRPr="00352F1B" w:rsidRDefault="00E21C94" w:rsidP="00E21C94">
            <w:pPr>
              <w:pStyle w:val="TableParagraph"/>
              <w:rPr>
                <w:rFonts w:asciiTheme="minorHAnsi" w:hAnsiTheme="minorHAnsi" w:cstheme="minorHAnsi"/>
                <w:lang w:val="en-GB"/>
              </w:rPr>
            </w:pPr>
            <w:r>
              <w:rPr>
                <w:rFonts w:asciiTheme="minorHAnsi" w:hAnsiTheme="minorHAnsi" w:cstheme="minorHAnsi"/>
                <w:lang w:val="en-GB"/>
              </w:rPr>
              <w:t>01494 881554</w:t>
            </w:r>
          </w:p>
        </w:tc>
        <w:tc>
          <w:tcPr>
            <w:tcW w:w="3790" w:type="dxa"/>
            <w:vAlign w:val="center"/>
          </w:tcPr>
          <w:p w14:paraId="00383676" w14:textId="77777777" w:rsidR="00E21C94" w:rsidRDefault="00E21C94" w:rsidP="00E21C94">
            <w:pPr>
              <w:pStyle w:val="TableParagraph"/>
              <w:rPr>
                <w:rFonts w:asciiTheme="minorHAnsi" w:hAnsiTheme="minorHAnsi" w:cstheme="minorHAnsi"/>
                <w:lang w:val="en-GB"/>
              </w:rPr>
            </w:pPr>
            <w:hyperlink r:id="rId12" w:history="1">
              <w:r w:rsidRPr="00943B74">
                <w:rPr>
                  <w:rStyle w:val="Hyperlink"/>
                  <w:rFonts w:asciiTheme="minorHAnsi" w:hAnsiTheme="minorHAnsi" w:cstheme="minorHAnsi"/>
                  <w:lang w:val="en-GB"/>
                </w:rPr>
                <w:t>office@friethschool.co.uk</w:t>
              </w:r>
            </w:hyperlink>
          </w:p>
          <w:p w14:paraId="150E2078" w14:textId="77777777" w:rsidR="00E21C94" w:rsidRPr="00352F1B" w:rsidRDefault="00E21C94" w:rsidP="00E21C94">
            <w:pPr>
              <w:pStyle w:val="TableParagraph"/>
              <w:rPr>
                <w:rFonts w:asciiTheme="minorHAnsi" w:hAnsiTheme="minorHAnsi" w:cstheme="minorHAnsi"/>
                <w:lang w:val="en-GB"/>
              </w:rPr>
            </w:pPr>
          </w:p>
        </w:tc>
      </w:tr>
      <w:tr w:rsidR="00E21C94" w:rsidRPr="00352F1B" w14:paraId="331F73A7" w14:textId="77777777" w:rsidTr="00F51ADA">
        <w:trPr>
          <w:trHeight w:val="868"/>
        </w:trPr>
        <w:tc>
          <w:tcPr>
            <w:tcW w:w="1880" w:type="dxa"/>
            <w:shd w:val="clear" w:color="auto" w:fill="E5DFEC" w:themeFill="accent4" w:themeFillTint="33"/>
            <w:vAlign w:val="center"/>
          </w:tcPr>
          <w:p w14:paraId="5BFF9384" w14:textId="77777777" w:rsidR="00E21C94" w:rsidRPr="00352F1B" w:rsidRDefault="00E21C94" w:rsidP="00E21C94">
            <w:pPr>
              <w:pStyle w:val="TableParagraph"/>
              <w:ind w:left="105" w:right="115"/>
              <w:rPr>
                <w:rFonts w:asciiTheme="minorHAnsi" w:hAnsiTheme="minorHAnsi" w:cstheme="minorHAnsi"/>
                <w:lang w:val="en-GB"/>
              </w:rPr>
            </w:pPr>
            <w:r w:rsidRPr="00352F1B">
              <w:rPr>
                <w:rFonts w:asciiTheme="minorHAnsi" w:hAnsiTheme="minorHAnsi" w:cstheme="minorHAnsi"/>
                <w:lang w:val="en-GB"/>
              </w:rPr>
              <w:t>Trust Designated Safeguarding Lead</w:t>
            </w:r>
          </w:p>
          <w:p w14:paraId="76CB15D4" w14:textId="77777777" w:rsidR="00E21C94" w:rsidRPr="00352F1B" w:rsidRDefault="00E21C94" w:rsidP="00E21C94">
            <w:pPr>
              <w:pStyle w:val="TableParagraph"/>
              <w:spacing w:before="1" w:line="268" w:lineRule="exact"/>
              <w:ind w:left="105"/>
              <w:rPr>
                <w:rFonts w:asciiTheme="minorHAnsi" w:hAnsiTheme="minorHAnsi" w:cstheme="minorHAnsi"/>
                <w:lang w:val="en-GB"/>
              </w:rPr>
            </w:pPr>
          </w:p>
        </w:tc>
        <w:tc>
          <w:tcPr>
            <w:tcW w:w="1701" w:type="dxa"/>
            <w:vAlign w:val="center"/>
          </w:tcPr>
          <w:p w14:paraId="68114EEA" w14:textId="77777777" w:rsidR="00E21C94" w:rsidRPr="00352F1B" w:rsidRDefault="00E21C94" w:rsidP="00E21C94">
            <w:pPr>
              <w:pStyle w:val="TableParagraph"/>
              <w:jc w:val="center"/>
              <w:rPr>
                <w:rFonts w:asciiTheme="minorHAnsi" w:hAnsiTheme="minorHAnsi" w:cstheme="minorHAnsi"/>
                <w:lang w:val="en-GB"/>
              </w:rPr>
            </w:pPr>
            <w:r w:rsidRPr="00352F1B">
              <w:rPr>
                <w:rFonts w:asciiTheme="minorHAnsi" w:hAnsiTheme="minorHAnsi" w:cstheme="minorHAnsi"/>
                <w:lang w:val="en-GB"/>
              </w:rPr>
              <w:t>David Cousins</w:t>
            </w:r>
          </w:p>
        </w:tc>
        <w:tc>
          <w:tcPr>
            <w:tcW w:w="1701" w:type="dxa"/>
            <w:vAlign w:val="center"/>
          </w:tcPr>
          <w:p w14:paraId="7B0D4C3C" w14:textId="77777777" w:rsidR="00E21C94" w:rsidRPr="00352F1B" w:rsidRDefault="00E21C94" w:rsidP="00E21C94">
            <w:pPr>
              <w:pStyle w:val="TableParagraph"/>
              <w:rPr>
                <w:rFonts w:asciiTheme="minorHAnsi" w:hAnsiTheme="minorHAnsi" w:cstheme="minorHAnsi"/>
                <w:lang w:val="en-GB"/>
              </w:rPr>
            </w:pPr>
            <w:r w:rsidRPr="00352F1B">
              <w:rPr>
                <w:rFonts w:asciiTheme="minorHAnsi" w:hAnsiTheme="minorHAnsi" w:cstheme="minorHAnsi"/>
                <w:lang w:val="en-GB"/>
              </w:rPr>
              <w:t>Mobile:</w:t>
            </w:r>
          </w:p>
          <w:p w14:paraId="483282D9" w14:textId="77777777" w:rsidR="00E21C94" w:rsidRPr="00352F1B" w:rsidRDefault="00E21C94" w:rsidP="00E21C94">
            <w:pPr>
              <w:pStyle w:val="TableParagraph"/>
              <w:rPr>
                <w:rFonts w:asciiTheme="minorHAnsi" w:hAnsiTheme="minorHAnsi" w:cstheme="minorHAnsi"/>
                <w:lang w:val="en-GB"/>
              </w:rPr>
            </w:pPr>
            <w:r w:rsidRPr="00352F1B">
              <w:rPr>
                <w:rFonts w:asciiTheme="minorHAnsi" w:hAnsiTheme="minorHAnsi" w:cstheme="minorHAnsi"/>
                <w:lang w:val="en-GB"/>
              </w:rPr>
              <w:t>07884 667040</w:t>
            </w:r>
          </w:p>
          <w:p w14:paraId="54D28BC8" w14:textId="77777777" w:rsidR="00E21C94" w:rsidRPr="00352F1B" w:rsidRDefault="00E21C94" w:rsidP="00E21C94">
            <w:pPr>
              <w:pStyle w:val="TableParagraph"/>
              <w:rPr>
                <w:rFonts w:asciiTheme="minorHAnsi" w:hAnsiTheme="minorHAnsi" w:cstheme="minorHAnsi"/>
                <w:lang w:val="en-GB"/>
              </w:rPr>
            </w:pPr>
          </w:p>
          <w:p w14:paraId="2C496667" w14:textId="77777777" w:rsidR="00E21C94" w:rsidRPr="00352F1B" w:rsidRDefault="00E21C94" w:rsidP="00E21C94">
            <w:pPr>
              <w:pStyle w:val="TableParagraph"/>
              <w:rPr>
                <w:rFonts w:asciiTheme="minorHAnsi" w:hAnsiTheme="minorHAnsi" w:cstheme="minorHAnsi"/>
                <w:lang w:val="en-GB"/>
              </w:rPr>
            </w:pPr>
            <w:r w:rsidRPr="00352F1B">
              <w:rPr>
                <w:rFonts w:asciiTheme="minorHAnsi" w:hAnsiTheme="minorHAnsi" w:cstheme="minorHAnsi"/>
                <w:lang w:val="en-GB"/>
              </w:rPr>
              <w:t>Home:</w:t>
            </w:r>
          </w:p>
          <w:p w14:paraId="16EA42BB" w14:textId="77777777" w:rsidR="00E21C94" w:rsidRPr="00352F1B" w:rsidRDefault="00E21C94" w:rsidP="00E21C94">
            <w:pPr>
              <w:pStyle w:val="TableParagraph"/>
              <w:rPr>
                <w:rFonts w:asciiTheme="minorHAnsi" w:hAnsiTheme="minorHAnsi" w:cstheme="minorHAnsi"/>
                <w:lang w:val="en-GB"/>
              </w:rPr>
            </w:pPr>
            <w:r w:rsidRPr="00352F1B">
              <w:rPr>
                <w:rFonts w:asciiTheme="minorHAnsi" w:hAnsiTheme="minorHAnsi" w:cstheme="minorHAnsi"/>
                <w:lang w:val="en-GB"/>
              </w:rPr>
              <w:t>01628 440940</w:t>
            </w:r>
          </w:p>
        </w:tc>
        <w:tc>
          <w:tcPr>
            <w:tcW w:w="3790" w:type="dxa"/>
            <w:vAlign w:val="center"/>
          </w:tcPr>
          <w:p w14:paraId="340EB416" w14:textId="77777777" w:rsidR="00E21C94" w:rsidRPr="0087139A" w:rsidRDefault="00E21C94" w:rsidP="00E21C94">
            <w:pPr>
              <w:pStyle w:val="TableParagraph"/>
              <w:rPr>
                <w:rFonts w:asciiTheme="minorHAnsi" w:hAnsiTheme="minorHAnsi" w:cstheme="minorHAnsi"/>
                <w:lang w:val="en-GB"/>
              </w:rPr>
            </w:pPr>
            <w:hyperlink r:id="rId13" w:history="1">
              <w:r w:rsidRPr="0087139A">
                <w:rPr>
                  <w:rStyle w:val="Hyperlink"/>
                  <w:rFonts w:asciiTheme="minorHAnsi" w:hAnsiTheme="minorHAnsi" w:cstheme="minorHAnsi"/>
                  <w:lang w:val="en-GB"/>
                </w:rPr>
                <w:t>ceo.odbst@oxford.anglican.org</w:t>
              </w:r>
            </w:hyperlink>
            <w:r w:rsidRPr="0087139A">
              <w:rPr>
                <w:rFonts w:asciiTheme="minorHAnsi" w:hAnsiTheme="minorHAnsi" w:cstheme="minorHAnsi"/>
                <w:lang w:val="en-GB"/>
              </w:rPr>
              <w:t xml:space="preserve"> </w:t>
            </w:r>
          </w:p>
        </w:tc>
      </w:tr>
      <w:tr w:rsidR="00E21C94" w:rsidRPr="00352F1B" w14:paraId="684F9EE3" w14:textId="77777777" w:rsidTr="00F51ADA">
        <w:trPr>
          <w:trHeight w:val="575"/>
        </w:trPr>
        <w:tc>
          <w:tcPr>
            <w:tcW w:w="1880" w:type="dxa"/>
            <w:shd w:val="clear" w:color="auto" w:fill="E5DFEC" w:themeFill="accent4" w:themeFillTint="33"/>
            <w:vAlign w:val="center"/>
          </w:tcPr>
          <w:p w14:paraId="58A4A854" w14:textId="77777777" w:rsidR="00E21C94" w:rsidRPr="00352F1B" w:rsidRDefault="00E21C94" w:rsidP="00E21C94">
            <w:pPr>
              <w:pStyle w:val="TableParagraph"/>
              <w:spacing w:before="4" w:line="288" w:lineRule="exact"/>
              <w:ind w:left="105" w:right="115"/>
              <w:rPr>
                <w:rFonts w:asciiTheme="minorHAnsi" w:hAnsiTheme="minorHAnsi" w:cstheme="minorHAnsi"/>
                <w:lang w:val="en-GB"/>
              </w:rPr>
            </w:pPr>
            <w:r w:rsidRPr="0087139A">
              <w:rPr>
                <w:rFonts w:asciiTheme="minorHAnsi" w:hAnsiTheme="minorHAnsi" w:cstheme="minorHAnsi"/>
                <w:lang w:val="en-GB"/>
              </w:rPr>
              <w:t>Safeguarding Trustee</w:t>
            </w:r>
          </w:p>
        </w:tc>
        <w:tc>
          <w:tcPr>
            <w:tcW w:w="1701" w:type="dxa"/>
            <w:vAlign w:val="center"/>
          </w:tcPr>
          <w:p w14:paraId="3FDA967A" w14:textId="78DA14C9" w:rsidR="00E21C94" w:rsidRPr="00352F1B" w:rsidRDefault="00E21C94" w:rsidP="00E21C94">
            <w:pPr>
              <w:pStyle w:val="TableParagraph"/>
              <w:jc w:val="center"/>
              <w:rPr>
                <w:rFonts w:asciiTheme="minorHAnsi" w:hAnsiTheme="minorHAnsi" w:cstheme="minorHAnsi"/>
                <w:lang w:val="en-GB"/>
              </w:rPr>
            </w:pPr>
            <w:r>
              <w:rPr>
                <w:rFonts w:asciiTheme="minorHAnsi" w:hAnsiTheme="minorHAnsi" w:cstheme="minorHAnsi"/>
                <w:lang w:val="en-GB"/>
              </w:rPr>
              <w:t>Steve Edgar</w:t>
            </w:r>
          </w:p>
        </w:tc>
        <w:tc>
          <w:tcPr>
            <w:tcW w:w="1701" w:type="dxa"/>
            <w:vAlign w:val="center"/>
          </w:tcPr>
          <w:p w14:paraId="3FCB98BE" w14:textId="2BB1F414" w:rsidR="00E21C94" w:rsidRPr="00352F1B" w:rsidRDefault="00E21C94" w:rsidP="00E21C94">
            <w:pPr>
              <w:pStyle w:val="TableParagraph"/>
              <w:rPr>
                <w:rFonts w:asciiTheme="minorHAnsi" w:hAnsiTheme="minorHAnsi" w:cstheme="minorHAnsi"/>
                <w:lang w:val="en-GB"/>
              </w:rPr>
            </w:pPr>
            <w:r w:rsidRPr="0087139A">
              <w:rPr>
                <w:rFonts w:asciiTheme="minorHAnsi" w:hAnsiTheme="minorHAnsi" w:cstheme="minorHAnsi"/>
                <w:lang w:val="en-GB"/>
              </w:rPr>
              <w:t>07977148748</w:t>
            </w:r>
          </w:p>
        </w:tc>
        <w:tc>
          <w:tcPr>
            <w:tcW w:w="3790" w:type="dxa"/>
            <w:vAlign w:val="center"/>
          </w:tcPr>
          <w:p w14:paraId="00AF8360" w14:textId="103D7BB9" w:rsidR="00E21C94" w:rsidRPr="0087139A" w:rsidRDefault="00E21C94" w:rsidP="00E21C94">
            <w:pPr>
              <w:pStyle w:val="TableParagraph"/>
              <w:rPr>
                <w:rFonts w:asciiTheme="minorHAnsi" w:hAnsiTheme="minorHAnsi" w:cstheme="minorHAnsi"/>
                <w:lang w:val="en-GB"/>
              </w:rPr>
            </w:pPr>
            <w:hyperlink r:id="rId14" w:history="1">
              <w:r w:rsidRPr="00643B25">
                <w:rPr>
                  <w:rStyle w:val="Hyperlink"/>
                  <w:rFonts w:asciiTheme="minorHAnsi" w:hAnsiTheme="minorHAnsi" w:cstheme="minorHAnsi"/>
                  <w:lang w:val="en-GB"/>
                </w:rPr>
                <w:t>steve.edgar1@btinternet.com</w:t>
              </w:r>
            </w:hyperlink>
            <w:r>
              <w:rPr>
                <w:rFonts w:asciiTheme="minorHAnsi" w:hAnsiTheme="minorHAnsi" w:cstheme="minorHAnsi"/>
                <w:lang w:val="en-GB"/>
              </w:rPr>
              <w:t xml:space="preserve"> </w:t>
            </w:r>
          </w:p>
        </w:tc>
      </w:tr>
    </w:tbl>
    <w:p w14:paraId="518F6054" w14:textId="77777777" w:rsidR="004A7F5C" w:rsidRPr="00352F1B" w:rsidRDefault="004A7F5C">
      <w:pPr>
        <w:pStyle w:val="BodyText"/>
        <w:rPr>
          <w:rFonts w:asciiTheme="minorHAnsi" w:hAnsiTheme="minorHAnsi" w:cstheme="minorHAnsi"/>
          <w:b/>
          <w:sz w:val="22"/>
          <w:szCs w:val="22"/>
          <w:lang w:val="en-GB"/>
        </w:rPr>
      </w:pPr>
    </w:p>
    <w:p w14:paraId="046F511C" w14:textId="77777777" w:rsidR="004A7F5C" w:rsidRPr="0087139A" w:rsidRDefault="002F747B" w:rsidP="00B85915">
      <w:pPr>
        <w:pStyle w:val="ListParagraph"/>
        <w:numPr>
          <w:ilvl w:val="0"/>
          <w:numId w:val="5"/>
        </w:numPr>
        <w:spacing w:after="120" w:line="264" w:lineRule="auto"/>
        <w:contextualSpacing/>
        <w:rPr>
          <w:rFonts w:asciiTheme="minorHAnsi" w:hAnsiTheme="minorHAnsi" w:cstheme="minorHAnsi"/>
          <w:b/>
          <w:lang w:val="en-GB"/>
        </w:rPr>
      </w:pPr>
      <w:r w:rsidRPr="0087139A">
        <w:rPr>
          <w:rFonts w:asciiTheme="minorHAnsi" w:hAnsiTheme="minorHAnsi" w:cstheme="minorHAnsi"/>
          <w:b/>
          <w:lang w:val="en-GB"/>
        </w:rPr>
        <w:t>Vulnerable children</w:t>
      </w:r>
    </w:p>
    <w:p w14:paraId="3D874370" w14:textId="77777777" w:rsidR="00B85915" w:rsidRPr="0087139A" w:rsidRDefault="002F747B" w:rsidP="00B85915">
      <w:pPr>
        <w:pStyle w:val="BodyText"/>
        <w:numPr>
          <w:ilvl w:val="1"/>
          <w:numId w:val="5"/>
        </w:numPr>
        <w:spacing w:after="120" w:line="264" w:lineRule="auto"/>
        <w:ind w:right="427"/>
        <w:contextualSpacing/>
        <w:rPr>
          <w:rFonts w:asciiTheme="minorHAnsi" w:hAnsiTheme="minorHAnsi" w:cstheme="minorHAnsi"/>
          <w:sz w:val="22"/>
          <w:szCs w:val="22"/>
          <w:lang w:val="en-GB"/>
        </w:rPr>
      </w:pPr>
      <w:r w:rsidRPr="0087139A">
        <w:rPr>
          <w:rFonts w:asciiTheme="minorHAnsi" w:hAnsiTheme="minorHAnsi" w:cstheme="minorHAnsi"/>
          <w:sz w:val="22"/>
          <w:szCs w:val="22"/>
          <w:lang w:val="en-GB"/>
        </w:rPr>
        <w:t xml:space="preserve">Vulnerable children include </w:t>
      </w:r>
    </w:p>
    <w:p w14:paraId="0932F63C" w14:textId="77777777" w:rsidR="00B85915" w:rsidRPr="0087139A" w:rsidRDefault="002F747B" w:rsidP="00B85915">
      <w:pPr>
        <w:pStyle w:val="BodyText"/>
        <w:numPr>
          <w:ilvl w:val="0"/>
          <w:numId w:val="6"/>
        </w:numPr>
        <w:spacing w:after="120" w:line="264" w:lineRule="auto"/>
        <w:ind w:left="1134" w:right="427"/>
        <w:contextualSpacing/>
        <w:rPr>
          <w:rFonts w:asciiTheme="minorHAnsi" w:hAnsiTheme="minorHAnsi" w:cstheme="minorHAnsi"/>
          <w:sz w:val="22"/>
          <w:szCs w:val="22"/>
          <w:lang w:val="en-GB"/>
        </w:rPr>
      </w:pPr>
      <w:r w:rsidRPr="0087139A">
        <w:rPr>
          <w:rFonts w:asciiTheme="minorHAnsi" w:hAnsiTheme="minorHAnsi" w:cstheme="minorHAnsi"/>
          <w:sz w:val="22"/>
          <w:szCs w:val="22"/>
          <w:lang w:val="en-GB"/>
        </w:rPr>
        <w:t xml:space="preserve">those who have a social worker </w:t>
      </w:r>
    </w:p>
    <w:p w14:paraId="031D0769" w14:textId="77777777" w:rsidR="004A7F5C" w:rsidRPr="0087139A" w:rsidRDefault="002F747B" w:rsidP="00B85915">
      <w:pPr>
        <w:pStyle w:val="BodyText"/>
        <w:numPr>
          <w:ilvl w:val="0"/>
          <w:numId w:val="6"/>
        </w:numPr>
        <w:spacing w:after="120" w:line="264" w:lineRule="auto"/>
        <w:ind w:left="1134" w:right="427"/>
        <w:contextualSpacing/>
        <w:rPr>
          <w:rFonts w:asciiTheme="minorHAnsi" w:hAnsiTheme="minorHAnsi" w:cstheme="minorHAnsi"/>
          <w:sz w:val="22"/>
          <w:szCs w:val="22"/>
          <w:lang w:val="en-GB"/>
        </w:rPr>
      </w:pPr>
      <w:r w:rsidRPr="0087139A">
        <w:rPr>
          <w:rFonts w:asciiTheme="minorHAnsi" w:hAnsiTheme="minorHAnsi" w:cstheme="minorHAnsi"/>
          <w:sz w:val="22"/>
          <w:szCs w:val="22"/>
          <w:lang w:val="en-GB"/>
        </w:rPr>
        <w:t>those children and young people up to the age of 25 with education, health and care (EHC) plans.</w:t>
      </w:r>
    </w:p>
    <w:p w14:paraId="0BB1EFAF" w14:textId="77777777" w:rsidR="00B85915" w:rsidRPr="0087139A" w:rsidRDefault="002F747B" w:rsidP="00B85915">
      <w:pPr>
        <w:pStyle w:val="BodyText"/>
        <w:numPr>
          <w:ilvl w:val="1"/>
          <w:numId w:val="5"/>
        </w:numPr>
        <w:spacing w:after="120" w:line="264" w:lineRule="auto"/>
        <w:ind w:right="304"/>
        <w:contextualSpacing/>
        <w:rPr>
          <w:rFonts w:asciiTheme="minorHAnsi" w:hAnsiTheme="minorHAnsi" w:cstheme="minorHAnsi"/>
          <w:sz w:val="22"/>
          <w:szCs w:val="22"/>
          <w:lang w:val="en-GB"/>
        </w:rPr>
      </w:pPr>
      <w:r w:rsidRPr="0087139A">
        <w:rPr>
          <w:rFonts w:asciiTheme="minorHAnsi" w:hAnsiTheme="minorHAnsi" w:cstheme="minorHAnsi"/>
          <w:sz w:val="22"/>
          <w:szCs w:val="22"/>
          <w:lang w:val="en-GB"/>
        </w:rPr>
        <w:t xml:space="preserve">Those who have a social worker include children who </w:t>
      </w:r>
    </w:p>
    <w:p w14:paraId="4444CA51" w14:textId="77777777" w:rsidR="00B85915" w:rsidRPr="0087139A" w:rsidRDefault="002F747B" w:rsidP="00B85915">
      <w:pPr>
        <w:pStyle w:val="BodyText"/>
        <w:numPr>
          <w:ilvl w:val="0"/>
          <w:numId w:val="7"/>
        </w:numPr>
        <w:spacing w:after="120" w:line="264" w:lineRule="auto"/>
        <w:ind w:left="1134" w:right="304"/>
        <w:contextualSpacing/>
        <w:rPr>
          <w:rFonts w:asciiTheme="minorHAnsi" w:hAnsiTheme="minorHAnsi" w:cstheme="minorHAnsi"/>
          <w:sz w:val="22"/>
          <w:szCs w:val="22"/>
          <w:lang w:val="en-GB"/>
        </w:rPr>
      </w:pPr>
      <w:r w:rsidRPr="0087139A">
        <w:rPr>
          <w:rFonts w:asciiTheme="minorHAnsi" w:hAnsiTheme="minorHAnsi" w:cstheme="minorHAnsi"/>
          <w:sz w:val="22"/>
          <w:szCs w:val="22"/>
          <w:lang w:val="en-GB"/>
        </w:rPr>
        <w:t xml:space="preserve">have a Child Protection Plan </w:t>
      </w:r>
    </w:p>
    <w:p w14:paraId="1E1269AC" w14:textId="22A98608" w:rsidR="00B85915" w:rsidRDefault="002F747B" w:rsidP="00B85915">
      <w:pPr>
        <w:pStyle w:val="BodyText"/>
        <w:numPr>
          <w:ilvl w:val="0"/>
          <w:numId w:val="7"/>
        </w:numPr>
        <w:spacing w:after="120" w:line="264" w:lineRule="auto"/>
        <w:ind w:left="1134" w:right="304"/>
        <w:contextualSpacing/>
        <w:rPr>
          <w:rFonts w:asciiTheme="minorHAnsi" w:hAnsiTheme="minorHAnsi" w:cstheme="minorHAnsi"/>
          <w:sz w:val="22"/>
          <w:szCs w:val="22"/>
          <w:lang w:val="en-GB"/>
        </w:rPr>
      </w:pPr>
      <w:r w:rsidRPr="0087139A">
        <w:rPr>
          <w:rFonts w:asciiTheme="minorHAnsi" w:hAnsiTheme="minorHAnsi" w:cstheme="minorHAnsi"/>
          <w:sz w:val="22"/>
          <w:szCs w:val="22"/>
          <w:lang w:val="en-GB"/>
        </w:rPr>
        <w:t xml:space="preserve">those who are looked after by the Local Authority. </w:t>
      </w:r>
    </w:p>
    <w:p w14:paraId="5C87A790" w14:textId="77777777" w:rsidR="00F4780B" w:rsidRPr="00F4780B" w:rsidRDefault="00F4780B" w:rsidP="00F4780B">
      <w:pPr>
        <w:rPr>
          <w:lang w:val="en-GB"/>
        </w:rPr>
      </w:pPr>
    </w:p>
    <w:p w14:paraId="436CB763" w14:textId="77777777" w:rsidR="00B85915" w:rsidRPr="0087139A" w:rsidRDefault="002F747B" w:rsidP="00B85915">
      <w:pPr>
        <w:pStyle w:val="BodyText"/>
        <w:numPr>
          <w:ilvl w:val="1"/>
          <w:numId w:val="5"/>
        </w:numPr>
        <w:spacing w:after="120" w:line="264" w:lineRule="auto"/>
        <w:ind w:right="306"/>
        <w:rPr>
          <w:rFonts w:asciiTheme="minorHAnsi" w:hAnsiTheme="minorHAnsi" w:cstheme="minorHAnsi"/>
          <w:sz w:val="22"/>
          <w:szCs w:val="22"/>
          <w:lang w:val="en-GB"/>
        </w:rPr>
      </w:pPr>
      <w:r w:rsidRPr="0087139A">
        <w:rPr>
          <w:rFonts w:asciiTheme="minorHAnsi" w:hAnsiTheme="minorHAnsi" w:cstheme="minorHAnsi"/>
          <w:sz w:val="22"/>
          <w:szCs w:val="22"/>
          <w:lang w:val="en-GB"/>
        </w:rPr>
        <w:t>A child may also be deemed to be vulnerable if they have been assessed as being in need or otherwise meet the definition in section 17 of the Children Act 1989.</w:t>
      </w:r>
    </w:p>
    <w:p w14:paraId="3CC42AE1" w14:textId="754CCE2A" w:rsidR="004A7F5C" w:rsidRPr="0087139A" w:rsidRDefault="002F747B" w:rsidP="00B85915">
      <w:pPr>
        <w:pStyle w:val="BodyText"/>
        <w:numPr>
          <w:ilvl w:val="1"/>
          <w:numId w:val="5"/>
        </w:numPr>
        <w:spacing w:after="120" w:line="264" w:lineRule="auto"/>
        <w:ind w:right="304"/>
        <w:rPr>
          <w:rFonts w:asciiTheme="minorHAnsi" w:hAnsiTheme="minorHAnsi" w:cstheme="minorHAnsi"/>
          <w:sz w:val="22"/>
          <w:szCs w:val="22"/>
          <w:lang w:val="en-GB"/>
        </w:rPr>
      </w:pPr>
      <w:r w:rsidRPr="0087139A">
        <w:rPr>
          <w:rFonts w:asciiTheme="minorHAnsi" w:hAnsiTheme="minorHAnsi" w:cstheme="minorHAnsi"/>
          <w:sz w:val="22"/>
          <w:szCs w:val="22"/>
          <w:lang w:val="en-GB"/>
        </w:rPr>
        <w:t xml:space="preserve">Those with an EHC plan </w:t>
      </w:r>
      <w:r w:rsidR="00862BE8" w:rsidRPr="0087139A">
        <w:rPr>
          <w:rFonts w:asciiTheme="minorHAnsi" w:hAnsiTheme="minorHAnsi" w:cstheme="minorHAnsi"/>
          <w:sz w:val="22"/>
          <w:szCs w:val="22"/>
          <w:lang w:val="en-GB"/>
        </w:rPr>
        <w:t xml:space="preserve">are expected to attend school and so are also </w:t>
      </w:r>
      <w:r w:rsidR="00FE470C" w:rsidRPr="0087139A">
        <w:rPr>
          <w:rFonts w:asciiTheme="minorHAnsi" w:hAnsiTheme="minorHAnsi" w:cstheme="minorHAnsi"/>
          <w:sz w:val="22"/>
          <w:szCs w:val="22"/>
          <w:lang w:val="en-GB"/>
        </w:rPr>
        <w:t>expected</w:t>
      </w:r>
      <w:r w:rsidR="00862BE8" w:rsidRPr="0087139A">
        <w:rPr>
          <w:rFonts w:asciiTheme="minorHAnsi" w:hAnsiTheme="minorHAnsi" w:cstheme="minorHAnsi"/>
          <w:sz w:val="22"/>
          <w:szCs w:val="22"/>
          <w:lang w:val="en-GB"/>
        </w:rPr>
        <w:t xml:space="preserve"> to engage in the remote</w:t>
      </w:r>
      <w:r w:rsidR="00FE470C" w:rsidRPr="0087139A">
        <w:rPr>
          <w:rFonts w:asciiTheme="minorHAnsi" w:hAnsiTheme="minorHAnsi" w:cstheme="minorHAnsi"/>
          <w:sz w:val="22"/>
          <w:szCs w:val="22"/>
          <w:lang w:val="en-GB"/>
        </w:rPr>
        <w:t xml:space="preserve"> learning</w:t>
      </w:r>
      <w:r w:rsidR="00FE470C" w:rsidRPr="0087139A">
        <w:rPr>
          <w:rStyle w:val="FootnoteReference"/>
          <w:rFonts w:asciiTheme="minorHAnsi" w:hAnsiTheme="minorHAnsi" w:cstheme="minorHAnsi"/>
          <w:sz w:val="22"/>
          <w:szCs w:val="22"/>
          <w:lang w:val="en-GB"/>
        </w:rPr>
        <w:footnoteReference w:id="1"/>
      </w:r>
      <w:r w:rsidR="00FE470C" w:rsidRPr="0087139A">
        <w:rPr>
          <w:rFonts w:asciiTheme="minorHAnsi" w:hAnsiTheme="minorHAnsi" w:cstheme="minorHAnsi"/>
          <w:sz w:val="22"/>
          <w:szCs w:val="22"/>
          <w:lang w:val="en-GB"/>
        </w:rPr>
        <w:t xml:space="preserve"> offered by schools.</w:t>
      </w:r>
    </w:p>
    <w:p w14:paraId="4CADD261" w14:textId="77777777" w:rsidR="004A7F5C" w:rsidRPr="0087139A" w:rsidRDefault="002F747B" w:rsidP="00B85915">
      <w:pPr>
        <w:pStyle w:val="BodyText"/>
        <w:numPr>
          <w:ilvl w:val="1"/>
          <w:numId w:val="5"/>
        </w:numPr>
        <w:spacing w:after="120" w:line="264" w:lineRule="auto"/>
        <w:ind w:right="417"/>
        <w:rPr>
          <w:rFonts w:asciiTheme="minorHAnsi" w:hAnsiTheme="minorHAnsi" w:cstheme="minorHAnsi"/>
          <w:sz w:val="22"/>
          <w:szCs w:val="22"/>
          <w:lang w:val="en-GB"/>
        </w:rPr>
      </w:pPr>
      <w:r w:rsidRPr="0087139A">
        <w:rPr>
          <w:rFonts w:asciiTheme="minorHAnsi" w:hAnsiTheme="minorHAnsi" w:cstheme="minorHAnsi"/>
          <w:sz w:val="22"/>
          <w:szCs w:val="22"/>
          <w:lang w:val="en-GB"/>
        </w:rPr>
        <w:t>Eligibility for free school meals in and of itself should not be the determining factor in assessing vulnerability.</w:t>
      </w:r>
    </w:p>
    <w:p w14:paraId="436CA882" w14:textId="77777777" w:rsidR="004A7F5C" w:rsidRPr="0087139A" w:rsidRDefault="002F747B" w:rsidP="00B85915">
      <w:pPr>
        <w:pStyle w:val="BodyText"/>
        <w:numPr>
          <w:ilvl w:val="1"/>
          <w:numId w:val="5"/>
        </w:numPr>
        <w:spacing w:after="120" w:line="264" w:lineRule="auto"/>
        <w:ind w:right="209"/>
        <w:rPr>
          <w:rFonts w:asciiTheme="minorHAnsi" w:hAnsiTheme="minorHAnsi" w:cstheme="minorHAnsi"/>
          <w:sz w:val="22"/>
          <w:szCs w:val="22"/>
          <w:lang w:val="en-GB"/>
        </w:rPr>
      </w:pPr>
      <w:r w:rsidRPr="0087139A">
        <w:rPr>
          <w:rFonts w:asciiTheme="minorHAnsi" w:hAnsiTheme="minorHAnsi" w:cstheme="minorHAnsi"/>
          <w:sz w:val="22"/>
          <w:szCs w:val="22"/>
          <w:lang w:val="en-GB"/>
        </w:rPr>
        <w:t>Senior leaders, especially the Designated Safeguarding Lead (and deputy) know who our most vulnerable children are. They have the flexibility to offer a place to those on the edge of receiving children’s social care</w:t>
      </w:r>
      <w:r w:rsidRPr="0087139A">
        <w:rPr>
          <w:rFonts w:asciiTheme="minorHAnsi" w:hAnsiTheme="minorHAnsi" w:cstheme="minorHAnsi"/>
          <w:spacing w:val="-2"/>
          <w:sz w:val="22"/>
          <w:szCs w:val="22"/>
          <w:lang w:val="en-GB"/>
        </w:rPr>
        <w:t xml:space="preserve"> </w:t>
      </w:r>
      <w:r w:rsidRPr="0087139A">
        <w:rPr>
          <w:rFonts w:asciiTheme="minorHAnsi" w:hAnsiTheme="minorHAnsi" w:cstheme="minorHAnsi"/>
          <w:sz w:val="22"/>
          <w:szCs w:val="22"/>
          <w:lang w:val="en-GB"/>
        </w:rPr>
        <w:t>support.</w:t>
      </w:r>
    </w:p>
    <w:p w14:paraId="4114FA3F" w14:textId="41BFBACB" w:rsidR="004A7F5C" w:rsidRPr="0087139A" w:rsidRDefault="002F747B" w:rsidP="00FE470C">
      <w:pPr>
        <w:pStyle w:val="BodyText"/>
        <w:numPr>
          <w:ilvl w:val="1"/>
          <w:numId w:val="5"/>
        </w:numPr>
        <w:spacing w:after="120" w:line="264" w:lineRule="auto"/>
        <w:ind w:right="200"/>
        <w:rPr>
          <w:rFonts w:asciiTheme="minorHAnsi" w:hAnsiTheme="minorHAnsi" w:cstheme="minorHAnsi"/>
          <w:sz w:val="22"/>
          <w:szCs w:val="22"/>
          <w:lang w:val="en-GB"/>
        </w:rPr>
      </w:pPr>
      <w:r w:rsidRPr="0087139A">
        <w:rPr>
          <w:rFonts w:asciiTheme="minorHAnsi" w:hAnsiTheme="minorHAnsi" w:cstheme="minorHAnsi"/>
          <w:sz w:val="22"/>
          <w:szCs w:val="22"/>
          <w:lang w:val="en-GB"/>
        </w:rPr>
        <w:t xml:space="preserve">There is an expectation that vulnerable children who have a social worker will </w:t>
      </w:r>
      <w:r w:rsidR="00862BE8" w:rsidRPr="0087139A">
        <w:rPr>
          <w:rFonts w:asciiTheme="minorHAnsi" w:hAnsiTheme="minorHAnsi" w:cstheme="minorHAnsi"/>
          <w:sz w:val="22"/>
          <w:szCs w:val="22"/>
          <w:lang w:val="en-GB"/>
        </w:rPr>
        <w:t>engage in the</w:t>
      </w:r>
      <w:r w:rsidRPr="0087139A">
        <w:rPr>
          <w:rFonts w:asciiTheme="minorHAnsi" w:hAnsiTheme="minorHAnsi" w:cstheme="minorHAnsi"/>
          <w:sz w:val="22"/>
          <w:szCs w:val="22"/>
          <w:lang w:val="en-GB"/>
        </w:rPr>
        <w:t xml:space="preserve"> education </w:t>
      </w:r>
      <w:r w:rsidR="00862BE8" w:rsidRPr="0087139A">
        <w:rPr>
          <w:rFonts w:asciiTheme="minorHAnsi" w:hAnsiTheme="minorHAnsi" w:cstheme="minorHAnsi"/>
          <w:sz w:val="22"/>
          <w:szCs w:val="22"/>
          <w:lang w:val="en-GB"/>
        </w:rPr>
        <w:t xml:space="preserve">being provided remotely by the school. </w:t>
      </w:r>
      <w:r w:rsidRPr="0087139A">
        <w:rPr>
          <w:rFonts w:asciiTheme="minorHAnsi" w:hAnsiTheme="minorHAnsi" w:cstheme="minorHAnsi"/>
          <w:sz w:val="22"/>
          <w:szCs w:val="22"/>
          <w:lang w:val="en-GB"/>
        </w:rPr>
        <w:t>In circumstances where a</w:t>
      </w:r>
      <w:r w:rsidR="00FE470C" w:rsidRPr="0087139A">
        <w:rPr>
          <w:rFonts w:asciiTheme="minorHAnsi" w:hAnsiTheme="minorHAnsi" w:cstheme="minorHAnsi"/>
          <w:sz w:val="22"/>
          <w:szCs w:val="22"/>
          <w:lang w:val="en-GB"/>
        </w:rPr>
        <w:t xml:space="preserve"> bubble or school closure is directed by PHE</w:t>
      </w:r>
      <w:r w:rsidRPr="0087139A">
        <w:rPr>
          <w:rFonts w:asciiTheme="minorHAnsi" w:hAnsiTheme="minorHAnsi" w:cstheme="minorHAnsi"/>
          <w:sz w:val="22"/>
          <w:szCs w:val="22"/>
          <w:lang w:val="en-GB"/>
        </w:rPr>
        <w:t xml:space="preserve"> </w:t>
      </w:r>
      <w:r w:rsidR="00FE470C" w:rsidRPr="0087139A">
        <w:rPr>
          <w:rFonts w:asciiTheme="minorHAnsi" w:hAnsiTheme="minorHAnsi" w:cstheme="minorHAnsi"/>
          <w:sz w:val="22"/>
          <w:szCs w:val="22"/>
          <w:lang w:val="en-GB"/>
        </w:rPr>
        <w:t>the school’s remote learning will be provided for the cohort or school. The</w:t>
      </w:r>
      <w:r w:rsidRPr="0087139A">
        <w:rPr>
          <w:rFonts w:asciiTheme="minorHAnsi" w:hAnsiTheme="minorHAnsi" w:cstheme="minorHAnsi"/>
          <w:sz w:val="22"/>
          <w:szCs w:val="22"/>
          <w:lang w:val="en-GB"/>
        </w:rPr>
        <w:t xml:space="preserve"> social worker will </w:t>
      </w:r>
      <w:r w:rsidR="00FE470C" w:rsidRPr="0087139A">
        <w:rPr>
          <w:rFonts w:asciiTheme="minorHAnsi" w:hAnsiTheme="minorHAnsi" w:cstheme="minorHAnsi"/>
          <w:sz w:val="22"/>
          <w:szCs w:val="22"/>
          <w:lang w:val="en-GB"/>
        </w:rPr>
        <w:t>work</w:t>
      </w:r>
      <w:r w:rsidRPr="0087139A">
        <w:rPr>
          <w:rFonts w:asciiTheme="minorHAnsi" w:hAnsiTheme="minorHAnsi" w:cstheme="minorHAnsi"/>
          <w:sz w:val="22"/>
          <w:szCs w:val="22"/>
          <w:lang w:val="en-GB"/>
        </w:rPr>
        <w:t xml:space="preserve"> with the parent</w:t>
      </w:r>
      <w:r w:rsidR="00FE470C" w:rsidRPr="0087139A">
        <w:rPr>
          <w:rFonts w:asciiTheme="minorHAnsi" w:hAnsiTheme="minorHAnsi" w:cstheme="minorHAnsi"/>
          <w:sz w:val="22"/>
          <w:szCs w:val="22"/>
          <w:lang w:val="en-GB"/>
        </w:rPr>
        <w:t>s</w:t>
      </w:r>
      <w:r w:rsidRPr="0087139A">
        <w:rPr>
          <w:rFonts w:asciiTheme="minorHAnsi" w:hAnsiTheme="minorHAnsi" w:cstheme="minorHAnsi"/>
          <w:sz w:val="22"/>
          <w:szCs w:val="22"/>
          <w:lang w:val="en-GB"/>
        </w:rPr>
        <w:t>/carer</w:t>
      </w:r>
      <w:r w:rsidR="00FE470C" w:rsidRPr="0087139A">
        <w:rPr>
          <w:rFonts w:asciiTheme="minorHAnsi" w:hAnsiTheme="minorHAnsi" w:cstheme="minorHAnsi"/>
          <w:sz w:val="22"/>
          <w:szCs w:val="22"/>
          <w:lang w:val="en-GB"/>
        </w:rPr>
        <w:t>s</w:t>
      </w:r>
      <w:r w:rsidRPr="0087139A">
        <w:rPr>
          <w:rFonts w:asciiTheme="minorHAnsi" w:hAnsiTheme="minorHAnsi" w:cstheme="minorHAnsi"/>
          <w:sz w:val="22"/>
          <w:szCs w:val="22"/>
          <w:lang w:val="en-GB"/>
        </w:rPr>
        <w:t xml:space="preserve"> </w:t>
      </w:r>
      <w:r w:rsidR="00FE470C" w:rsidRPr="0087139A">
        <w:rPr>
          <w:rFonts w:asciiTheme="minorHAnsi" w:hAnsiTheme="minorHAnsi" w:cstheme="minorHAnsi"/>
          <w:sz w:val="22"/>
          <w:szCs w:val="22"/>
          <w:lang w:val="en-GB"/>
        </w:rPr>
        <w:t>to encourage engagement in this type of remote learning</w:t>
      </w:r>
      <w:r w:rsidRPr="0087139A">
        <w:rPr>
          <w:rFonts w:asciiTheme="minorHAnsi" w:hAnsiTheme="minorHAnsi" w:cstheme="minorHAnsi"/>
          <w:sz w:val="22"/>
          <w:szCs w:val="22"/>
          <w:lang w:val="en-GB"/>
        </w:rPr>
        <w:t>.</w:t>
      </w:r>
    </w:p>
    <w:p w14:paraId="5CD1209F" w14:textId="6E6C9F8B" w:rsidR="004A7F5C" w:rsidRPr="0087139A" w:rsidRDefault="00F4780B" w:rsidP="00B85915">
      <w:pPr>
        <w:pStyle w:val="BodyText"/>
        <w:numPr>
          <w:ilvl w:val="1"/>
          <w:numId w:val="5"/>
        </w:numPr>
        <w:spacing w:after="120" w:line="264" w:lineRule="auto"/>
        <w:ind w:right="541"/>
        <w:rPr>
          <w:rFonts w:asciiTheme="minorHAnsi" w:hAnsiTheme="minorHAnsi" w:cstheme="minorHAnsi"/>
          <w:sz w:val="22"/>
          <w:szCs w:val="22"/>
          <w:lang w:val="en-GB"/>
        </w:rPr>
      </w:pPr>
      <w:bookmarkStart w:id="0" w:name="_Hlk54886191"/>
      <w:r w:rsidRPr="00F4780B">
        <w:rPr>
          <w:rFonts w:asciiTheme="minorHAnsi" w:hAnsiTheme="minorHAnsi" w:cstheme="minorHAnsi"/>
          <w:sz w:val="22"/>
          <w:szCs w:val="22"/>
          <w:lang w:val="en-GB"/>
        </w:rPr>
        <w:t>Frieth</w:t>
      </w:r>
      <w:r>
        <w:rPr>
          <w:rFonts w:asciiTheme="minorHAnsi" w:hAnsiTheme="minorHAnsi" w:cstheme="minorHAnsi"/>
          <w:sz w:val="22"/>
          <w:szCs w:val="22"/>
          <w:lang w:val="en-GB"/>
        </w:rPr>
        <w:t xml:space="preserve"> CEC Primary</w:t>
      </w:r>
      <w:r w:rsidRPr="00F4780B">
        <w:rPr>
          <w:rFonts w:asciiTheme="minorHAnsi" w:hAnsiTheme="minorHAnsi" w:cstheme="minorHAnsi"/>
          <w:sz w:val="22"/>
          <w:szCs w:val="22"/>
          <w:lang w:val="en-GB"/>
        </w:rPr>
        <w:t xml:space="preserve"> School </w:t>
      </w:r>
      <w:bookmarkEnd w:id="0"/>
      <w:r w:rsidR="002F747B" w:rsidRPr="0087139A">
        <w:rPr>
          <w:rFonts w:asciiTheme="minorHAnsi" w:hAnsiTheme="minorHAnsi" w:cstheme="minorHAnsi"/>
          <w:sz w:val="22"/>
          <w:szCs w:val="22"/>
          <w:lang w:val="en-GB"/>
        </w:rPr>
        <w:t xml:space="preserve">will encourage our vulnerable children and young people to attend a </w:t>
      </w:r>
      <w:r w:rsidR="002F747B" w:rsidRPr="0087139A">
        <w:rPr>
          <w:rFonts w:asciiTheme="minorHAnsi" w:hAnsiTheme="minorHAnsi" w:cstheme="minorHAnsi"/>
          <w:sz w:val="22"/>
          <w:szCs w:val="22"/>
          <w:lang w:val="en-GB"/>
        </w:rPr>
        <w:lastRenderedPageBreak/>
        <w:t>school, including remotely if needed.</w:t>
      </w:r>
    </w:p>
    <w:p w14:paraId="77F32AAC" w14:textId="7FA12708" w:rsidR="000235CB" w:rsidRPr="0087139A" w:rsidRDefault="00FE470C" w:rsidP="000235CB">
      <w:pPr>
        <w:pStyle w:val="BodyText"/>
        <w:numPr>
          <w:ilvl w:val="1"/>
          <w:numId w:val="5"/>
        </w:numPr>
        <w:spacing w:after="120" w:line="264" w:lineRule="auto"/>
        <w:ind w:right="541"/>
        <w:rPr>
          <w:rFonts w:asciiTheme="minorHAnsi" w:hAnsiTheme="minorHAnsi" w:cstheme="minorHAnsi"/>
          <w:sz w:val="22"/>
          <w:szCs w:val="22"/>
          <w:lang w:val="en-GB"/>
        </w:rPr>
      </w:pPr>
      <w:r w:rsidRPr="0087139A">
        <w:rPr>
          <w:rFonts w:asciiTheme="minorHAnsi" w:hAnsiTheme="minorHAnsi" w:cstheme="minorHAnsi"/>
          <w:sz w:val="22"/>
          <w:szCs w:val="22"/>
          <w:lang w:val="en-GB"/>
        </w:rPr>
        <w:t>Where class, whole school or regional lockdowns mean pupils cannot attend school</w:t>
      </w:r>
      <w:r w:rsidR="000235CB" w:rsidRPr="0087139A">
        <w:rPr>
          <w:rFonts w:asciiTheme="minorHAnsi" w:hAnsiTheme="minorHAnsi" w:cstheme="minorHAnsi"/>
          <w:sz w:val="22"/>
          <w:szCs w:val="22"/>
          <w:lang w:val="en-GB"/>
        </w:rPr>
        <w:t xml:space="preserve"> remote learning relies on access to IT equipment and internet connections. Each school has  a named member of staff who will be the contact under the DfE scheme to </w:t>
      </w:r>
      <w:hyperlink r:id="rId15" w:history="1">
        <w:r w:rsidR="000235CB" w:rsidRPr="0087139A">
          <w:rPr>
            <w:rStyle w:val="Hyperlink"/>
            <w:rFonts w:asciiTheme="minorHAnsi" w:hAnsiTheme="minorHAnsi" w:cstheme="minorHAnsi"/>
            <w:sz w:val="22"/>
            <w:szCs w:val="22"/>
            <w:lang w:val="en-GB"/>
          </w:rPr>
          <w:t>provide laptops and tablets for children</w:t>
        </w:r>
      </w:hyperlink>
      <w:r w:rsidR="000235CB" w:rsidRPr="0087139A">
        <w:rPr>
          <w:rFonts w:asciiTheme="minorHAnsi" w:hAnsiTheme="minorHAnsi" w:cstheme="minorHAnsi"/>
          <w:sz w:val="22"/>
          <w:szCs w:val="22"/>
          <w:lang w:val="en-GB"/>
        </w:rPr>
        <w:t xml:space="preserve"> who cannot attend school due to coronavirus.</w:t>
      </w:r>
    </w:p>
    <w:p w14:paraId="5241E733" w14:textId="21333092" w:rsidR="000235CB" w:rsidRPr="0087139A" w:rsidRDefault="000235CB" w:rsidP="000235CB">
      <w:pPr>
        <w:pStyle w:val="BodyText"/>
        <w:spacing w:after="120" w:line="264" w:lineRule="auto"/>
        <w:ind w:left="792" w:right="541"/>
        <w:rPr>
          <w:rFonts w:asciiTheme="minorHAnsi" w:hAnsiTheme="minorHAnsi" w:cstheme="minorHAnsi"/>
          <w:sz w:val="22"/>
          <w:szCs w:val="22"/>
          <w:lang w:val="en-GB"/>
        </w:rPr>
      </w:pPr>
      <w:r w:rsidRPr="0087139A">
        <w:rPr>
          <w:rFonts w:asciiTheme="minorHAnsi" w:hAnsiTheme="minorHAnsi" w:cstheme="minorHAnsi"/>
          <w:sz w:val="22"/>
          <w:szCs w:val="22"/>
          <w:lang w:val="en-GB"/>
        </w:rPr>
        <w:t>Schools will be able to order an allocation of devices for:</w:t>
      </w:r>
    </w:p>
    <w:p w14:paraId="454F6CAA" w14:textId="77777777" w:rsidR="000235CB" w:rsidRPr="0087139A" w:rsidRDefault="000235CB" w:rsidP="006E24DA">
      <w:pPr>
        <w:pStyle w:val="BodyText"/>
        <w:numPr>
          <w:ilvl w:val="0"/>
          <w:numId w:val="20"/>
        </w:numPr>
        <w:spacing w:after="120" w:line="264" w:lineRule="auto"/>
        <w:ind w:left="1276" w:right="539" w:hanging="357"/>
        <w:contextualSpacing/>
        <w:rPr>
          <w:rFonts w:asciiTheme="minorHAnsi" w:hAnsiTheme="minorHAnsi" w:cstheme="minorHAnsi"/>
          <w:sz w:val="22"/>
          <w:szCs w:val="22"/>
          <w:lang w:val="en-GB"/>
        </w:rPr>
      </w:pPr>
      <w:r w:rsidRPr="0087139A">
        <w:rPr>
          <w:rFonts w:asciiTheme="minorHAnsi" w:hAnsiTheme="minorHAnsi" w:cstheme="minorHAnsi"/>
          <w:sz w:val="22"/>
          <w:szCs w:val="22"/>
          <w:lang w:val="en-GB"/>
        </w:rPr>
        <w:t>disadvantaged children in years 3 to 11 who do not have access to a device and whose face-to-face education is disrupted</w:t>
      </w:r>
    </w:p>
    <w:p w14:paraId="13088722" w14:textId="77777777" w:rsidR="000235CB" w:rsidRPr="0087139A" w:rsidRDefault="000235CB" w:rsidP="006E24DA">
      <w:pPr>
        <w:pStyle w:val="BodyText"/>
        <w:numPr>
          <w:ilvl w:val="0"/>
          <w:numId w:val="20"/>
        </w:numPr>
        <w:spacing w:after="120" w:line="264" w:lineRule="auto"/>
        <w:ind w:left="1276" w:right="539" w:hanging="357"/>
        <w:contextualSpacing/>
        <w:rPr>
          <w:rFonts w:asciiTheme="minorHAnsi" w:hAnsiTheme="minorHAnsi" w:cstheme="minorHAnsi"/>
          <w:sz w:val="22"/>
          <w:szCs w:val="22"/>
          <w:lang w:val="en-GB"/>
        </w:rPr>
      </w:pPr>
      <w:r w:rsidRPr="0087139A">
        <w:rPr>
          <w:rFonts w:asciiTheme="minorHAnsi" w:hAnsiTheme="minorHAnsi" w:cstheme="minorHAnsi"/>
          <w:sz w:val="22"/>
          <w:szCs w:val="22"/>
          <w:lang w:val="en-GB"/>
        </w:rPr>
        <w:t>disadvantaged children in any year group who have been advised to shield because they (or someone they live with) are clinically extremely vulnerable</w:t>
      </w:r>
    </w:p>
    <w:p w14:paraId="72733B48" w14:textId="77777777" w:rsidR="000235CB" w:rsidRPr="0087139A" w:rsidRDefault="000235CB" w:rsidP="000235CB">
      <w:pPr>
        <w:pStyle w:val="BodyText"/>
        <w:numPr>
          <w:ilvl w:val="0"/>
          <w:numId w:val="20"/>
        </w:numPr>
        <w:spacing w:after="120" w:line="264" w:lineRule="auto"/>
        <w:ind w:left="1276" w:right="541"/>
        <w:rPr>
          <w:rFonts w:asciiTheme="minorHAnsi" w:hAnsiTheme="minorHAnsi" w:cstheme="minorHAnsi"/>
          <w:sz w:val="22"/>
          <w:szCs w:val="22"/>
          <w:lang w:val="en-GB"/>
        </w:rPr>
      </w:pPr>
      <w:r w:rsidRPr="0087139A">
        <w:rPr>
          <w:rFonts w:asciiTheme="minorHAnsi" w:hAnsiTheme="minorHAnsi" w:cstheme="minorHAnsi"/>
          <w:sz w:val="22"/>
          <w:szCs w:val="22"/>
          <w:lang w:val="en-GB"/>
        </w:rPr>
        <w:t>disadvantaged children in any year group attending a hospital school</w:t>
      </w:r>
    </w:p>
    <w:p w14:paraId="074C6D11" w14:textId="0675DB85" w:rsidR="000235CB" w:rsidRPr="0087139A" w:rsidRDefault="000235CB" w:rsidP="000235CB">
      <w:pPr>
        <w:pStyle w:val="BodyText"/>
        <w:spacing w:after="120" w:line="264" w:lineRule="auto"/>
        <w:ind w:left="851" w:right="541"/>
        <w:rPr>
          <w:rFonts w:asciiTheme="minorHAnsi" w:hAnsiTheme="minorHAnsi" w:cstheme="minorHAnsi"/>
          <w:sz w:val="22"/>
          <w:szCs w:val="22"/>
          <w:lang w:val="en-GB"/>
        </w:rPr>
      </w:pPr>
      <w:r w:rsidRPr="0087139A">
        <w:rPr>
          <w:rFonts w:asciiTheme="minorHAnsi" w:hAnsiTheme="minorHAnsi" w:cstheme="minorHAnsi"/>
          <w:sz w:val="22"/>
          <w:szCs w:val="22"/>
          <w:lang w:val="en-GB"/>
        </w:rPr>
        <w:t>Devices can be ordered for disadvantaged children in years 3 to 11 who are unable to attend school when:</w:t>
      </w:r>
    </w:p>
    <w:p w14:paraId="1A00DBCD" w14:textId="77777777" w:rsidR="000235CB" w:rsidRPr="0087139A" w:rsidRDefault="000235CB" w:rsidP="000235CB">
      <w:pPr>
        <w:pStyle w:val="BodyText"/>
        <w:numPr>
          <w:ilvl w:val="0"/>
          <w:numId w:val="19"/>
        </w:numPr>
        <w:tabs>
          <w:tab w:val="clear" w:pos="720"/>
        </w:tabs>
        <w:spacing w:after="120" w:line="264" w:lineRule="auto"/>
        <w:ind w:left="1276" w:right="539" w:hanging="357"/>
        <w:contextualSpacing/>
        <w:rPr>
          <w:rFonts w:asciiTheme="minorHAnsi" w:hAnsiTheme="minorHAnsi" w:cstheme="minorHAnsi"/>
          <w:sz w:val="22"/>
          <w:szCs w:val="22"/>
          <w:lang w:val="en-GB"/>
        </w:rPr>
      </w:pPr>
      <w:r w:rsidRPr="0087139A">
        <w:rPr>
          <w:rFonts w:asciiTheme="minorHAnsi" w:hAnsiTheme="minorHAnsi" w:cstheme="minorHAnsi"/>
          <w:sz w:val="22"/>
          <w:szCs w:val="22"/>
          <w:lang w:val="en-GB"/>
        </w:rPr>
        <w:t>a primary school is only open to vulnerable children and the children of critical workers (</w:t>
      </w:r>
      <w:hyperlink r:id="rId16" w:anchor="tier-4" w:history="1">
        <w:r w:rsidRPr="0087139A">
          <w:rPr>
            <w:rStyle w:val="Hyperlink"/>
            <w:rFonts w:asciiTheme="minorHAnsi" w:hAnsiTheme="minorHAnsi" w:cstheme="minorHAnsi"/>
            <w:sz w:val="22"/>
            <w:szCs w:val="22"/>
            <w:lang w:val="en-GB"/>
          </w:rPr>
          <w:t>tier 4</w:t>
        </w:r>
      </w:hyperlink>
      <w:r w:rsidRPr="0087139A">
        <w:rPr>
          <w:rFonts w:asciiTheme="minorHAnsi" w:hAnsiTheme="minorHAnsi" w:cstheme="minorHAnsi"/>
          <w:sz w:val="22"/>
          <w:szCs w:val="22"/>
          <w:lang w:val="en-GB"/>
        </w:rPr>
        <w:t>)</w:t>
      </w:r>
    </w:p>
    <w:p w14:paraId="5F985267" w14:textId="77777777" w:rsidR="000235CB" w:rsidRPr="0087139A" w:rsidRDefault="000235CB" w:rsidP="000235CB">
      <w:pPr>
        <w:pStyle w:val="BodyText"/>
        <w:numPr>
          <w:ilvl w:val="0"/>
          <w:numId w:val="19"/>
        </w:numPr>
        <w:tabs>
          <w:tab w:val="clear" w:pos="720"/>
        </w:tabs>
        <w:spacing w:after="120" w:line="264" w:lineRule="auto"/>
        <w:ind w:left="1276" w:right="539" w:hanging="357"/>
        <w:contextualSpacing/>
        <w:rPr>
          <w:rFonts w:asciiTheme="minorHAnsi" w:hAnsiTheme="minorHAnsi" w:cstheme="minorHAnsi"/>
          <w:sz w:val="22"/>
          <w:szCs w:val="22"/>
          <w:lang w:val="en-GB"/>
        </w:rPr>
      </w:pPr>
      <w:r w:rsidRPr="0087139A">
        <w:rPr>
          <w:rFonts w:asciiTheme="minorHAnsi" w:hAnsiTheme="minorHAnsi" w:cstheme="minorHAnsi"/>
          <w:sz w:val="22"/>
          <w:szCs w:val="22"/>
          <w:lang w:val="en-GB"/>
        </w:rPr>
        <w:t>a school has 15 or more children in years 3 to 11 who are self-isolating having each been exposed to a confirmed case outside the school community</w:t>
      </w:r>
    </w:p>
    <w:p w14:paraId="719E1760" w14:textId="77777777" w:rsidR="000235CB" w:rsidRPr="0087139A" w:rsidRDefault="000235CB" w:rsidP="000235CB">
      <w:pPr>
        <w:pStyle w:val="BodyText"/>
        <w:numPr>
          <w:ilvl w:val="0"/>
          <w:numId w:val="19"/>
        </w:numPr>
        <w:tabs>
          <w:tab w:val="clear" w:pos="720"/>
        </w:tabs>
        <w:spacing w:after="120" w:line="264" w:lineRule="auto"/>
        <w:ind w:left="1276" w:right="539" w:hanging="357"/>
        <w:contextualSpacing/>
        <w:rPr>
          <w:rFonts w:asciiTheme="minorHAnsi" w:hAnsiTheme="minorHAnsi" w:cstheme="minorHAnsi"/>
          <w:sz w:val="22"/>
          <w:szCs w:val="22"/>
          <w:lang w:val="en-GB"/>
        </w:rPr>
      </w:pPr>
      <w:r w:rsidRPr="0087139A">
        <w:rPr>
          <w:rFonts w:asciiTheme="minorHAnsi" w:hAnsiTheme="minorHAnsi" w:cstheme="minorHAnsi"/>
          <w:sz w:val="22"/>
          <w:szCs w:val="22"/>
          <w:lang w:val="en-GB"/>
        </w:rPr>
        <w:t>a local health protection team has advised a group of children in years 3 to 11 (such as a ‘bubble’ or year group) not to attend school</w:t>
      </w:r>
    </w:p>
    <w:p w14:paraId="58F3B589" w14:textId="77777777" w:rsidR="000235CB" w:rsidRPr="0087139A" w:rsidRDefault="000235CB" w:rsidP="000235CB">
      <w:pPr>
        <w:pStyle w:val="BodyText"/>
        <w:numPr>
          <w:ilvl w:val="0"/>
          <w:numId w:val="19"/>
        </w:numPr>
        <w:tabs>
          <w:tab w:val="clear" w:pos="720"/>
        </w:tabs>
        <w:spacing w:after="120" w:line="264" w:lineRule="auto"/>
        <w:ind w:left="1276" w:right="539" w:hanging="357"/>
        <w:rPr>
          <w:rFonts w:asciiTheme="minorHAnsi" w:hAnsiTheme="minorHAnsi" w:cstheme="minorHAnsi"/>
          <w:sz w:val="22"/>
          <w:szCs w:val="22"/>
          <w:lang w:val="en-GB"/>
        </w:rPr>
      </w:pPr>
      <w:r w:rsidRPr="0087139A">
        <w:rPr>
          <w:rFonts w:asciiTheme="minorHAnsi" w:hAnsiTheme="minorHAnsi" w:cstheme="minorHAnsi"/>
          <w:sz w:val="22"/>
          <w:szCs w:val="22"/>
          <w:lang w:val="en-GB"/>
        </w:rPr>
        <w:t>a school or college is fully open, but supporting a disadvantaged child living in another area who is unable to attend due to local travel restrictions</w:t>
      </w:r>
    </w:p>
    <w:p w14:paraId="188825C2" w14:textId="77777777" w:rsidR="000235CB" w:rsidRPr="0087139A" w:rsidRDefault="000235CB" w:rsidP="000235CB">
      <w:pPr>
        <w:pStyle w:val="BodyText"/>
        <w:spacing w:after="120" w:line="264" w:lineRule="auto"/>
        <w:ind w:left="844" w:right="541"/>
        <w:rPr>
          <w:rFonts w:asciiTheme="minorHAnsi" w:hAnsiTheme="minorHAnsi" w:cstheme="minorHAnsi"/>
          <w:sz w:val="22"/>
          <w:szCs w:val="22"/>
          <w:lang w:val="en-GB"/>
        </w:rPr>
      </w:pPr>
      <w:r w:rsidRPr="0087139A">
        <w:rPr>
          <w:rFonts w:asciiTheme="minorHAnsi" w:hAnsiTheme="minorHAnsi" w:cstheme="minorHAnsi"/>
          <w:sz w:val="22"/>
          <w:szCs w:val="22"/>
          <w:lang w:val="en-GB"/>
        </w:rPr>
        <w:t>Devices can be ordered for disadvantaged children in any year group who are unable to attend school when:</w:t>
      </w:r>
    </w:p>
    <w:p w14:paraId="505B09BB" w14:textId="19D5BAB4" w:rsidR="000235CB" w:rsidRPr="0087139A" w:rsidRDefault="000235CB" w:rsidP="006E24DA">
      <w:pPr>
        <w:pStyle w:val="BodyText"/>
        <w:numPr>
          <w:ilvl w:val="0"/>
          <w:numId w:val="21"/>
        </w:numPr>
        <w:spacing w:after="120" w:line="264" w:lineRule="auto"/>
        <w:ind w:left="1276" w:right="539" w:hanging="357"/>
        <w:contextualSpacing/>
        <w:rPr>
          <w:rFonts w:asciiTheme="minorHAnsi" w:hAnsiTheme="minorHAnsi" w:cstheme="minorHAnsi"/>
          <w:sz w:val="22"/>
          <w:szCs w:val="22"/>
          <w:lang w:val="en-GB"/>
        </w:rPr>
      </w:pPr>
      <w:r w:rsidRPr="0087139A">
        <w:rPr>
          <w:rFonts w:asciiTheme="minorHAnsi" w:hAnsiTheme="minorHAnsi" w:cstheme="minorHAnsi"/>
          <w:sz w:val="22"/>
          <w:szCs w:val="22"/>
          <w:lang w:val="en-GB"/>
        </w:rPr>
        <w:t>a school supports a clinically extremely vulnerable and disadvantaged child who has been </w:t>
      </w:r>
      <w:hyperlink r:id="rId17" w:history="1">
        <w:r w:rsidRPr="0087139A">
          <w:rPr>
            <w:rStyle w:val="Hyperlink"/>
            <w:rFonts w:asciiTheme="minorHAnsi" w:hAnsiTheme="minorHAnsi" w:cstheme="minorHAnsi"/>
            <w:sz w:val="22"/>
            <w:szCs w:val="22"/>
            <w:lang w:val="en-GB"/>
          </w:rPr>
          <w:t>instructed to shield</w:t>
        </w:r>
      </w:hyperlink>
      <w:r w:rsidRPr="0087139A">
        <w:rPr>
          <w:rFonts w:asciiTheme="minorHAnsi" w:hAnsiTheme="minorHAnsi" w:cstheme="minorHAnsi"/>
          <w:sz w:val="22"/>
          <w:szCs w:val="22"/>
          <w:lang w:val="en-GB"/>
        </w:rPr>
        <w:t> by a medical professional or local health protection team</w:t>
      </w:r>
    </w:p>
    <w:p w14:paraId="37684EAD" w14:textId="77777777" w:rsidR="008E2A25" w:rsidRPr="0087139A" w:rsidRDefault="008E2A25" w:rsidP="008E2A25">
      <w:pPr>
        <w:pStyle w:val="BodyText"/>
        <w:spacing w:after="120" w:line="264" w:lineRule="auto"/>
        <w:ind w:left="1276" w:right="539"/>
        <w:contextualSpacing/>
        <w:rPr>
          <w:rFonts w:asciiTheme="minorHAnsi" w:hAnsiTheme="minorHAnsi" w:cstheme="minorHAnsi"/>
          <w:sz w:val="22"/>
          <w:szCs w:val="22"/>
          <w:lang w:val="en-GB"/>
        </w:rPr>
      </w:pPr>
    </w:p>
    <w:p w14:paraId="5DDD5684" w14:textId="77777777" w:rsidR="00DA4DE6" w:rsidRPr="0087139A" w:rsidRDefault="00DA4DE6" w:rsidP="00DA4DE6">
      <w:pPr>
        <w:pStyle w:val="ListParagraph"/>
        <w:numPr>
          <w:ilvl w:val="0"/>
          <w:numId w:val="5"/>
        </w:numPr>
        <w:spacing w:before="100" w:beforeAutospacing="1" w:after="100" w:afterAutospacing="1"/>
        <w:outlineLvl w:val="1"/>
        <w:rPr>
          <w:rFonts w:asciiTheme="minorHAnsi" w:eastAsia="Times New Roman" w:hAnsiTheme="minorHAnsi" w:cstheme="minorHAnsi"/>
          <w:b/>
          <w:bCs/>
          <w:lang w:val="en-GB"/>
        </w:rPr>
      </w:pPr>
      <w:r w:rsidRPr="0087139A">
        <w:rPr>
          <w:rFonts w:asciiTheme="minorHAnsi" w:eastAsia="Times New Roman" w:hAnsiTheme="minorHAnsi" w:cstheme="minorHAnsi"/>
          <w:b/>
          <w:bCs/>
          <w:lang w:val="en-GB"/>
        </w:rPr>
        <w:t>Safeguarding and clusters</w:t>
      </w:r>
    </w:p>
    <w:p w14:paraId="0F4CEF3B" w14:textId="736DDC74" w:rsidR="00DA4DE6" w:rsidRPr="0087139A" w:rsidRDefault="006E24DA" w:rsidP="00DA4DE6">
      <w:pPr>
        <w:pStyle w:val="ListParagraph"/>
        <w:numPr>
          <w:ilvl w:val="1"/>
          <w:numId w:val="5"/>
        </w:numPr>
        <w:spacing w:before="0" w:after="120" w:line="264" w:lineRule="auto"/>
        <w:ind w:left="788" w:hanging="431"/>
        <w:rPr>
          <w:rFonts w:asciiTheme="minorHAnsi" w:eastAsia="Times New Roman" w:hAnsiTheme="minorHAnsi" w:cstheme="minorHAnsi"/>
          <w:lang w:val="en-GB"/>
        </w:rPr>
      </w:pPr>
      <w:r w:rsidRPr="0087139A">
        <w:rPr>
          <w:rFonts w:asciiTheme="minorHAnsi" w:eastAsia="Times New Roman" w:hAnsiTheme="minorHAnsi" w:cstheme="minorHAnsi"/>
          <w:lang w:val="en-GB"/>
        </w:rPr>
        <w:t xml:space="preserve">In some </w:t>
      </w:r>
      <w:proofErr w:type="gramStart"/>
      <w:r w:rsidRPr="0087139A">
        <w:rPr>
          <w:rFonts w:asciiTheme="minorHAnsi" w:eastAsia="Times New Roman" w:hAnsiTheme="minorHAnsi" w:cstheme="minorHAnsi"/>
          <w:lang w:val="en-GB"/>
        </w:rPr>
        <w:t>circumstances</w:t>
      </w:r>
      <w:proofErr w:type="gramEnd"/>
      <w:r w:rsidR="00DA4DE6" w:rsidRPr="0087139A">
        <w:rPr>
          <w:rFonts w:asciiTheme="minorHAnsi" w:eastAsia="Times New Roman" w:hAnsiTheme="minorHAnsi" w:cstheme="minorHAnsi"/>
          <w:lang w:val="en-GB"/>
        </w:rPr>
        <w:t xml:space="preserve"> schools </w:t>
      </w:r>
      <w:r w:rsidRPr="0087139A">
        <w:rPr>
          <w:rFonts w:asciiTheme="minorHAnsi" w:eastAsia="Times New Roman" w:hAnsiTheme="minorHAnsi" w:cstheme="minorHAnsi"/>
          <w:lang w:val="en-GB"/>
        </w:rPr>
        <w:t xml:space="preserve">may be asked to </w:t>
      </w:r>
      <w:r w:rsidR="00DA4DE6" w:rsidRPr="0087139A">
        <w:rPr>
          <w:rFonts w:asciiTheme="minorHAnsi" w:eastAsia="Times New Roman" w:hAnsiTheme="minorHAnsi" w:cstheme="minorHAnsi"/>
          <w:lang w:val="en-GB"/>
        </w:rPr>
        <w:t xml:space="preserve">collaborate and children and/or staff from multiple settings </w:t>
      </w:r>
      <w:r w:rsidRPr="0087139A">
        <w:rPr>
          <w:rFonts w:asciiTheme="minorHAnsi" w:eastAsia="Times New Roman" w:hAnsiTheme="minorHAnsi" w:cstheme="minorHAnsi"/>
          <w:lang w:val="en-GB"/>
        </w:rPr>
        <w:t>may be directed to attend a different or shared site. In these cases</w:t>
      </w:r>
      <w:r w:rsidR="00DA4DE6" w:rsidRPr="0087139A">
        <w:rPr>
          <w:rFonts w:asciiTheme="minorHAnsi" w:eastAsia="Times New Roman" w:hAnsiTheme="minorHAnsi" w:cstheme="minorHAnsi"/>
          <w:lang w:val="en-GB"/>
        </w:rPr>
        <w:t xml:space="preserve"> the principles in </w:t>
      </w:r>
      <w:hyperlink r:id="rId18" w:history="1">
        <w:r w:rsidR="00DA4DE6" w:rsidRPr="0087139A">
          <w:rPr>
            <w:rFonts w:asciiTheme="minorHAnsi" w:eastAsia="Times New Roman" w:hAnsiTheme="minorHAnsi" w:cstheme="minorHAnsi"/>
            <w:color w:val="0000FF"/>
            <w:u w:val="single"/>
            <w:lang w:val="en-GB"/>
          </w:rPr>
          <w:t>Keeping children safe in education (KCSIE)</w:t>
        </w:r>
      </w:hyperlink>
      <w:r w:rsidR="00DA4DE6" w:rsidRPr="0087139A">
        <w:rPr>
          <w:rFonts w:asciiTheme="minorHAnsi" w:eastAsia="Times New Roman" w:hAnsiTheme="minorHAnsi" w:cstheme="minorHAnsi"/>
          <w:lang w:val="en-GB"/>
        </w:rPr>
        <w:t xml:space="preserve"> and this guidance continue to apply. In particular, the school that is acting as the hub in the cluster should continue to provide a safe environment, keep children safe and ensure staff and volunteers have been appropriately checked and risk assessments carried out as required. Additional advice on clusters and safeguarding will be provided.</w:t>
      </w:r>
    </w:p>
    <w:p w14:paraId="158265C8" w14:textId="77777777" w:rsidR="004A7F5C" w:rsidRPr="0087139A" w:rsidRDefault="002F747B" w:rsidP="00B85915">
      <w:pPr>
        <w:pStyle w:val="Heading1"/>
        <w:numPr>
          <w:ilvl w:val="0"/>
          <w:numId w:val="5"/>
        </w:numPr>
        <w:spacing w:after="120" w:line="264" w:lineRule="auto"/>
        <w:rPr>
          <w:rFonts w:asciiTheme="minorHAnsi" w:hAnsiTheme="minorHAnsi" w:cstheme="minorHAnsi"/>
          <w:sz w:val="22"/>
          <w:szCs w:val="22"/>
          <w:lang w:val="en-GB"/>
        </w:rPr>
      </w:pPr>
      <w:r w:rsidRPr="0087139A">
        <w:rPr>
          <w:rFonts w:asciiTheme="minorHAnsi" w:hAnsiTheme="minorHAnsi" w:cstheme="minorHAnsi"/>
          <w:sz w:val="22"/>
          <w:szCs w:val="22"/>
          <w:lang w:val="en-GB"/>
        </w:rPr>
        <w:t>Attendance monitoring</w:t>
      </w:r>
    </w:p>
    <w:p w14:paraId="44FA3706" w14:textId="24BFDE34" w:rsidR="00561256" w:rsidRPr="0087139A" w:rsidRDefault="00561256" w:rsidP="00561256">
      <w:pPr>
        <w:pStyle w:val="BodyText"/>
        <w:numPr>
          <w:ilvl w:val="1"/>
          <w:numId w:val="5"/>
        </w:numPr>
        <w:spacing w:after="120" w:line="264" w:lineRule="auto"/>
        <w:ind w:right="286"/>
        <w:rPr>
          <w:rFonts w:asciiTheme="minorHAnsi" w:hAnsiTheme="minorHAnsi" w:cstheme="minorHAnsi"/>
          <w:sz w:val="22"/>
          <w:szCs w:val="22"/>
          <w:lang w:val="en-GB"/>
        </w:rPr>
      </w:pPr>
      <w:r w:rsidRPr="0087139A">
        <w:rPr>
          <w:rFonts w:asciiTheme="minorHAnsi" w:hAnsiTheme="minorHAnsi" w:cstheme="minorHAnsi"/>
          <w:sz w:val="22"/>
          <w:szCs w:val="22"/>
          <w:lang w:val="en-GB"/>
        </w:rPr>
        <w:t xml:space="preserve">From the start of the autumn term 2020 pupil attendance will be mandatory and the usual rules on attendance will apply. </w:t>
      </w:r>
      <w:r w:rsidR="006E24DA" w:rsidRPr="0087139A">
        <w:rPr>
          <w:rFonts w:asciiTheme="minorHAnsi" w:hAnsiTheme="minorHAnsi" w:cstheme="minorHAnsi"/>
          <w:sz w:val="22"/>
          <w:szCs w:val="22"/>
          <w:lang w:val="en-GB"/>
        </w:rPr>
        <w:t>E</w:t>
      </w:r>
      <w:r w:rsidR="002F747B" w:rsidRPr="0087139A">
        <w:rPr>
          <w:rFonts w:asciiTheme="minorHAnsi" w:hAnsiTheme="minorHAnsi" w:cstheme="minorHAnsi"/>
          <w:sz w:val="22"/>
          <w:szCs w:val="22"/>
          <w:lang w:val="en-GB"/>
        </w:rPr>
        <w:t xml:space="preserve">ducation settings </w:t>
      </w:r>
      <w:r w:rsidR="006E24DA" w:rsidRPr="0087139A">
        <w:rPr>
          <w:rFonts w:asciiTheme="minorHAnsi" w:hAnsiTheme="minorHAnsi" w:cstheme="minorHAnsi"/>
          <w:sz w:val="22"/>
          <w:szCs w:val="22"/>
          <w:lang w:val="en-GB"/>
        </w:rPr>
        <w:t>are required</w:t>
      </w:r>
      <w:r w:rsidR="002F747B" w:rsidRPr="0087139A">
        <w:rPr>
          <w:rFonts w:asciiTheme="minorHAnsi" w:hAnsiTheme="minorHAnsi" w:cstheme="minorHAnsi"/>
          <w:sz w:val="22"/>
          <w:szCs w:val="22"/>
          <w:lang w:val="en-GB"/>
        </w:rPr>
        <w:t xml:space="preserve"> to complete their usual day-to- day attendance processes </w:t>
      </w:r>
      <w:r w:rsidR="008E2A25" w:rsidRPr="0087139A">
        <w:rPr>
          <w:rFonts w:asciiTheme="minorHAnsi" w:hAnsiTheme="minorHAnsi" w:cstheme="minorHAnsi"/>
          <w:sz w:val="22"/>
          <w:szCs w:val="22"/>
          <w:lang w:val="en-GB"/>
        </w:rPr>
        <w:t xml:space="preserve">including any returns to the LA or DfE </w:t>
      </w:r>
      <w:r w:rsidR="006E24DA" w:rsidRPr="0087139A">
        <w:rPr>
          <w:rFonts w:asciiTheme="minorHAnsi" w:hAnsiTheme="minorHAnsi" w:cstheme="minorHAnsi"/>
          <w:sz w:val="22"/>
          <w:szCs w:val="22"/>
          <w:lang w:val="en-GB"/>
        </w:rPr>
        <w:t xml:space="preserve">and </w:t>
      </w:r>
      <w:r w:rsidR="002F747B" w:rsidRPr="0087139A">
        <w:rPr>
          <w:rFonts w:asciiTheme="minorHAnsi" w:hAnsiTheme="minorHAnsi" w:cstheme="minorHAnsi"/>
          <w:sz w:val="22"/>
          <w:szCs w:val="22"/>
          <w:lang w:val="en-GB"/>
        </w:rPr>
        <w:t>to follow up on non-attendance.</w:t>
      </w:r>
      <w:r w:rsidR="006E24DA" w:rsidRPr="0087139A">
        <w:rPr>
          <w:rFonts w:asciiTheme="minorHAnsi" w:hAnsiTheme="minorHAnsi" w:cstheme="minorHAnsi"/>
          <w:sz w:val="22"/>
          <w:szCs w:val="22"/>
          <w:lang w:val="en-GB"/>
        </w:rPr>
        <w:t xml:space="preserve"> However, in the event of a closure directed by PHE or as a result of the assessment by the Headteacher </w:t>
      </w:r>
      <w:r w:rsidRPr="0087139A">
        <w:rPr>
          <w:rFonts w:asciiTheme="minorHAnsi" w:hAnsiTheme="minorHAnsi" w:cstheme="minorHAnsi"/>
          <w:sz w:val="22"/>
          <w:szCs w:val="22"/>
          <w:lang w:val="en-GB"/>
        </w:rPr>
        <w:t xml:space="preserve">that </w:t>
      </w:r>
      <w:r w:rsidR="006E24DA" w:rsidRPr="0087139A">
        <w:rPr>
          <w:rFonts w:asciiTheme="minorHAnsi" w:hAnsiTheme="minorHAnsi" w:cstheme="minorHAnsi"/>
          <w:sz w:val="22"/>
          <w:szCs w:val="22"/>
          <w:lang w:val="en-GB"/>
        </w:rPr>
        <w:t xml:space="preserve">the setting is not </w:t>
      </w:r>
      <w:r w:rsidRPr="0087139A">
        <w:rPr>
          <w:rFonts w:asciiTheme="minorHAnsi" w:hAnsiTheme="minorHAnsi" w:cstheme="minorHAnsi"/>
          <w:sz w:val="22"/>
          <w:szCs w:val="22"/>
          <w:lang w:val="en-GB"/>
        </w:rPr>
        <w:t xml:space="preserve">to </w:t>
      </w:r>
      <w:r w:rsidR="006E24DA" w:rsidRPr="0087139A">
        <w:rPr>
          <w:rFonts w:asciiTheme="minorHAnsi" w:hAnsiTheme="minorHAnsi" w:cstheme="minorHAnsi"/>
          <w:sz w:val="22"/>
          <w:szCs w:val="22"/>
          <w:lang w:val="en-GB"/>
        </w:rPr>
        <w:t xml:space="preserve">open all day for </w:t>
      </w:r>
      <w:r w:rsidRPr="0087139A">
        <w:rPr>
          <w:rFonts w:asciiTheme="minorHAnsi" w:hAnsiTheme="minorHAnsi" w:cstheme="minorHAnsi"/>
          <w:sz w:val="22"/>
          <w:szCs w:val="22"/>
          <w:lang w:val="en-GB"/>
        </w:rPr>
        <w:t>groups of</w:t>
      </w:r>
      <w:r w:rsidR="00575510" w:rsidRPr="0087139A">
        <w:rPr>
          <w:rFonts w:asciiTheme="minorHAnsi" w:hAnsiTheme="minorHAnsi" w:cstheme="minorHAnsi"/>
          <w:sz w:val="22"/>
          <w:szCs w:val="22"/>
          <w:lang w:val="en-GB"/>
        </w:rPr>
        <w:t xml:space="preserve"> or all</w:t>
      </w:r>
      <w:r w:rsidRPr="0087139A">
        <w:rPr>
          <w:rFonts w:asciiTheme="minorHAnsi" w:hAnsiTheme="minorHAnsi" w:cstheme="minorHAnsi"/>
          <w:sz w:val="22"/>
          <w:szCs w:val="22"/>
          <w:lang w:val="en-GB"/>
        </w:rPr>
        <w:t xml:space="preserve"> </w:t>
      </w:r>
      <w:r w:rsidR="006E24DA" w:rsidRPr="0087139A">
        <w:rPr>
          <w:rFonts w:asciiTheme="minorHAnsi" w:hAnsiTheme="minorHAnsi" w:cstheme="minorHAnsi"/>
          <w:sz w:val="22"/>
          <w:szCs w:val="22"/>
          <w:lang w:val="en-GB"/>
        </w:rPr>
        <w:t>pupils</w:t>
      </w:r>
      <w:r w:rsidR="00575510" w:rsidRPr="0087139A">
        <w:rPr>
          <w:rFonts w:asciiTheme="minorHAnsi" w:hAnsiTheme="minorHAnsi" w:cstheme="minorHAnsi"/>
          <w:sz w:val="22"/>
          <w:szCs w:val="22"/>
          <w:lang w:val="en-GB"/>
        </w:rPr>
        <w:t>,</w:t>
      </w:r>
      <w:r w:rsidR="006E24DA" w:rsidRPr="0087139A">
        <w:rPr>
          <w:rFonts w:asciiTheme="minorHAnsi" w:hAnsiTheme="minorHAnsi" w:cstheme="minorHAnsi"/>
          <w:sz w:val="22"/>
          <w:szCs w:val="22"/>
          <w:lang w:val="en-GB"/>
        </w:rPr>
        <w:t xml:space="preserve"> </w:t>
      </w:r>
      <w:r w:rsidRPr="0087139A">
        <w:rPr>
          <w:rFonts w:asciiTheme="minorHAnsi" w:hAnsiTheme="minorHAnsi" w:cstheme="minorHAnsi"/>
          <w:sz w:val="22"/>
          <w:szCs w:val="22"/>
          <w:lang w:val="en-GB"/>
        </w:rPr>
        <w:t>changes to the regulations governing school attendance registers allow a new category of non-attendance – ‘not attending in circumstances related to coronavirus (COVID-19)’.</w:t>
      </w:r>
    </w:p>
    <w:p w14:paraId="657A020A" w14:textId="157F03D7" w:rsidR="00561256" w:rsidRPr="0087139A" w:rsidRDefault="00561256" w:rsidP="00561256">
      <w:pPr>
        <w:pStyle w:val="BodyText"/>
        <w:numPr>
          <w:ilvl w:val="1"/>
          <w:numId w:val="5"/>
        </w:numPr>
        <w:spacing w:after="120" w:line="264" w:lineRule="auto"/>
        <w:ind w:right="286"/>
        <w:rPr>
          <w:rFonts w:asciiTheme="minorHAnsi" w:hAnsiTheme="minorHAnsi" w:cstheme="minorHAnsi"/>
          <w:sz w:val="22"/>
          <w:szCs w:val="22"/>
          <w:lang w:val="en-GB"/>
        </w:rPr>
      </w:pPr>
      <w:r w:rsidRPr="0087139A">
        <w:rPr>
          <w:rFonts w:asciiTheme="minorHAnsi" w:hAnsiTheme="minorHAnsi" w:cstheme="minorHAnsi"/>
          <w:sz w:val="22"/>
          <w:szCs w:val="22"/>
          <w:lang w:val="en-GB"/>
        </w:rPr>
        <w:t>This category must only be used to record sessions that take place in the 2020 to 2021 academic year where a pupil does not attend because their travel to, or attendance at, school would be:</w:t>
      </w:r>
    </w:p>
    <w:p w14:paraId="14AD1E1D" w14:textId="2D0E16C2" w:rsidR="00561256" w:rsidRPr="0087139A" w:rsidRDefault="00561256" w:rsidP="00561256">
      <w:pPr>
        <w:pStyle w:val="BodyText"/>
        <w:numPr>
          <w:ilvl w:val="1"/>
          <w:numId w:val="22"/>
        </w:numPr>
        <w:spacing w:after="120" w:line="264" w:lineRule="auto"/>
        <w:ind w:left="1276" w:right="284" w:hanging="431"/>
        <w:contextualSpacing/>
        <w:rPr>
          <w:rFonts w:asciiTheme="minorHAnsi" w:hAnsiTheme="minorHAnsi" w:cstheme="minorHAnsi"/>
          <w:sz w:val="22"/>
          <w:szCs w:val="22"/>
          <w:lang w:val="en-GB"/>
        </w:rPr>
      </w:pPr>
      <w:r w:rsidRPr="0087139A">
        <w:rPr>
          <w:rFonts w:asciiTheme="minorHAnsi" w:hAnsiTheme="minorHAnsi" w:cstheme="minorHAnsi"/>
          <w:sz w:val="22"/>
          <w:szCs w:val="22"/>
          <w:lang w:val="en-GB"/>
        </w:rPr>
        <w:t>contrary to guidance relating to the incidence or transmission of coronavirus (COVID-19) from Public Health England (PHE) and/or the Department of Health and Social Care;</w:t>
      </w:r>
    </w:p>
    <w:p w14:paraId="50690844" w14:textId="77777777" w:rsidR="00561256" w:rsidRPr="0087139A" w:rsidRDefault="00561256" w:rsidP="00561256">
      <w:pPr>
        <w:pStyle w:val="BodyText"/>
        <w:numPr>
          <w:ilvl w:val="1"/>
          <w:numId w:val="22"/>
        </w:numPr>
        <w:spacing w:after="120" w:line="264" w:lineRule="auto"/>
        <w:ind w:left="1276" w:right="286"/>
        <w:rPr>
          <w:rFonts w:asciiTheme="minorHAnsi" w:hAnsiTheme="minorHAnsi" w:cstheme="minorHAnsi"/>
          <w:sz w:val="22"/>
          <w:szCs w:val="22"/>
          <w:lang w:val="en-GB"/>
        </w:rPr>
      </w:pPr>
      <w:r w:rsidRPr="0087139A">
        <w:rPr>
          <w:rFonts w:asciiTheme="minorHAnsi" w:hAnsiTheme="minorHAnsi" w:cstheme="minorHAnsi"/>
          <w:sz w:val="22"/>
          <w:szCs w:val="22"/>
          <w:lang w:val="en-GB"/>
        </w:rPr>
        <w:t xml:space="preserve">prohibited by any legislation (or instruments such as statutory directions) relating to the incidence </w:t>
      </w:r>
      <w:r w:rsidRPr="0087139A">
        <w:rPr>
          <w:rFonts w:asciiTheme="minorHAnsi" w:hAnsiTheme="minorHAnsi" w:cstheme="minorHAnsi"/>
          <w:sz w:val="22"/>
          <w:szCs w:val="22"/>
          <w:lang w:val="en-GB"/>
        </w:rPr>
        <w:lastRenderedPageBreak/>
        <w:t>or transmission of coronavirus (COVID-19)</w:t>
      </w:r>
    </w:p>
    <w:p w14:paraId="468757BD" w14:textId="6D69D5C9" w:rsidR="004A7F5C" w:rsidRPr="0087139A" w:rsidRDefault="00561256" w:rsidP="00561256">
      <w:pPr>
        <w:pStyle w:val="BodyText"/>
        <w:numPr>
          <w:ilvl w:val="1"/>
          <w:numId w:val="5"/>
        </w:numPr>
        <w:spacing w:after="120" w:line="264" w:lineRule="auto"/>
        <w:ind w:right="286"/>
        <w:rPr>
          <w:rFonts w:asciiTheme="minorHAnsi" w:hAnsiTheme="minorHAnsi" w:cstheme="minorHAnsi"/>
          <w:sz w:val="22"/>
          <w:szCs w:val="22"/>
          <w:lang w:val="en-GB"/>
        </w:rPr>
      </w:pPr>
      <w:r w:rsidRPr="0087139A">
        <w:rPr>
          <w:rFonts w:asciiTheme="minorHAnsi" w:hAnsiTheme="minorHAnsi" w:cstheme="minorHAnsi"/>
          <w:sz w:val="22"/>
          <w:szCs w:val="22"/>
          <w:lang w:val="en-GB"/>
        </w:rPr>
        <w:t>This new category of non-attendance will not count as an absence (authorised or unauthorised) for statistical purposes.</w:t>
      </w:r>
    </w:p>
    <w:p w14:paraId="513DBC56" w14:textId="11E16135" w:rsidR="00B85915" w:rsidRPr="0087139A" w:rsidRDefault="00E21C94" w:rsidP="00B85915">
      <w:pPr>
        <w:pStyle w:val="BodyText"/>
        <w:numPr>
          <w:ilvl w:val="1"/>
          <w:numId w:val="5"/>
        </w:numPr>
        <w:spacing w:after="120" w:line="264" w:lineRule="auto"/>
        <w:ind w:right="255"/>
        <w:rPr>
          <w:rFonts w:asciiTheme="minorHAnsi" w:hAnsiTheme="minorHAnsi" w:cstheme="minorHAnsi"/>
          <w:sz w:val="22"/>
          <w:szCs w:val="22"/>
          <w:lang w:val="en-GB"/>
        </w:rPr>
      </w:pPr>
      <w:r w:rsidRPr="00F4780B">
        <w:rPr>
          <w:rFonts w:asciiTheme="minorHAnsi" w:hAnsiTheme="minorHAnsi" w:cstheme="minorHAnsi"/>
          <w:sz w:val="22"/>
          <w:szCs w:val="22"/>
          <w:lang w:val="en-GB"/>
        </w:rPr>
        <w:t>Frieth</w:t>
      </w:r>
      <w:r>
        <w:rPr>
          <w:rFonts w:asciiTheme="minorHAnsi" w:hAnsiTheme="minorHAnsi" w:cstheme="minorHAnsi"/>
          <w:sz w:val="22"/>
          <w:szCs w:val="22"/>
          <w:lang w:val="en-GB"/>
        </w:rPr>
        <w:t xml:space="preserve"> CEC Primary</w:t>
      </w:r>
      <w:r w:rsidRPr="00F4780B">
        <w:rPr>
          <w:rFonts w:asciiTheme="minorHAnsi" w:hAnsiTheme="minorHAnsi" w:cstheme="minorHAnsi"/>
          <w:sz w:val="22"/>
          <w:szCs w:val="22"/>
          <w:lang w:val="en-GB"/>
        </w:rPr>
        <w:t xml:space="preserve"> School </w:t>
      </w:r>
      <w:r w:rsidR="002F747B" w:rsidRPr="0087139A">
        <w:rPr>
          <w:rFonts w:asciiTheme="minorHAnsi" w:hAnsiTheme="minorHAnsi" w:cstheme="minorHAnsi"/>
          <w:sz w:val="22"/>
          <w:szCs w:val="22"/>
          <w:lang w:val="en-GB"/>
        </w:rPr>
        <w:t>will then follow up on any pupil</w:t>
      </w:r>
      <w:r w:rsidR="00575510" w:rsidRPr="0087139A">
        <w:rPr>
          <w:rFonts w:asciiTheme="minorHAnsi" w:hAnsiTheme="minorHAnsi" w:cstheme="minorHAnsi"/>
          <w:sz w:val="22"/>
          <w:szCs w:val="22"/>
          <w:lang w:val="en-GB"/>
        </w:rPr>
        <w:t>s</w:t>
      </w:r>
      <w:r w:rsidR="002F747B" w:rsidRPr="0087139A">
        <w:rPr>
          <w:rFonts w:asciiTheme="minorHAnsi" w:hAnsiTheme="minorHAnsi" w:cstheme="minorHAnsi"/>
          <w:sz w:val="22"/>
          <w:szCs w:val="22"/>
          <w:lang w:val="en-GB"/>
        </w:rPr>
        <w:t xml:space="preserve"> that were expecting to attend, who </w:t>
      </w:r>
      <w:r w:rsidR="00575510" w:rsidRPr="0087139A">
        <w:rPr>
          <w:rFonts w:asciiTheme="minorHAnsi" w:hAnsiTheme="minorHAnsi" w:cstheme="minorHAnsi"/>
          <w:sz w:val="22"/>
          <w:szCs w:val="22"/>
          <w:lang w:val="en-GB"/>
        </w:rPr>
        <w:t>are classified as vulnerable and for whom the school retains</w:t>
      </w:r>
      <w:r w:rsidR="008E2A25" w:rsidRPr="0087139A">
        <w:rPr>
          <w:rFonts w:asciiTheme="minorHAnsi" w:hAnsiTheme="minorHAnsi" w:cstheme="minorHAnsi"/>
          <w:sz w:val="22"/>
          <w:szCs w:val="22"/>
          <w:lang w:val="en-GB"/>
        </w:rPr>
        <w:t>,</w:t>
      </w:r>
      <w:r w:rsidR="00575510" w:rsidRPr="0087139A">
        <w:rPr>
          <w:rFonts w:asciiTheme="minorHAnsi" w:hAnsiTheme="minorHAnsi" w:cstheme="minorHAnsi"/>
          <w:sz w:val="22"/>
          <w:szCs w:val="22"/>
          <w:lang w:val="en-GB"/>
        </w:rPr>
        <w:t xml:space="preserve"> through</w:t>
      </w:r>
      <w:r w:rsidR="008E2A25" w:rsidRPr="0087139A">
        <w:rPr>
          <w:rFonts w:asciiTheme="minorHAnsi" w:hAnsiTheme="minorHAnsi" w:cstheme="minorHAnsi"/>
          <w:sz w:val="22"/>
          <w:szCs w:val="22"/>
          <w:lang w:val="en-GB"/>
        </w:rPr>
        <w:t xml:space="preserve"> </w:t>
      </w:r>
      <w:r w:rsidR="00575510" w:rsidRPr="0087139A">
        <w:rPr>
          <w:rFonts w:asciiTheme="minorHAnsi" w:hAnsiTheme="minorHAnsi" w:cstheme="minorHAnsi"/>
          <w:sz w:val="22"/>
          <w:szCs w:val="22"/>
          <w:lang w:val="en-GB"/>
        </w:rPr>
        <w:t>the</w:t>
      </w:r>
      <w:r w:rsidR="004123FD" w:rsidRPr="0087139A">
        <w:rPr>
          <w:rFonts w:asciiTheme="minorHAnsi" w:hAnsiTheme="minorHAnsi" w:cstheme="minorHAnsi"/>
          <w:sz w:val="22"/>
          <w:szCs w:val="22"/>
          <w:lang w:val="en-GB"/>
        </w:rPr>
        <w:t>ir</w:t>
      </w:r>
      <w:r w:rsidR="00575510" w:rsidRPr="0087139A">
        <w:rPr>
          <w:rFonts w:asciiTheme="minorHAnsi" w:hAnsiTheme="minorHAnsi" w:cstheme="minorHAnsi"/>
          <w:sz w:val="22"/>
          <w:szCs w:val="22"/>
          <w:lang w:val="en-GB"/>
        </w:rPr>
        <w:t xml:space="preserve"> EHCP, responsibility for statutory provision for their need</w:t>
      </w:r>
      <w:r w:rsidR="002F747B" w:rsidRPr="0087139A">
        <w:rPr>
          <w:rFonts w:asciiTheme="minorHAnsi" w:hAnsiTheme="minorHAnsi" w:cstheme="minorHAnsi"/>
          <w:sz w:val="22"/>
          <w:szCs w:val="22"/>
          <w:lang w:val="en-GB"/>
        </w:rPr>
        <w:t>.</w:t>
      </w:r>
    </w:p>
    <w:p w14:paraId="486EFE71" w14:textId="3AADCDCD" w:rsidR="00B85915" w:rsidRPr="0087139A" w:rsidRDefault="002F747B" w:rsidP="00B85915">
      <w:pPr>
        <w:pStyle w:val="BodyText"/>
        <w:numPr>
          <w:ilvl w:val="1"/>
          <w:numId w:val="5"/>
        </w:numPr>
        <w:spacing w:after="120" w:line="264" w:lineRule="auto"/>
        <w:ind w:right="255"/>
        <w:rPr>
          <w:rFonts w:asciiTheme="minorHAnsi" w:hAnsiTheme="minorHAnsi" w:cstheme="minorHAnsi"/>
          <w:sz w:val="22"/>
          <w:szCs w:val="22"/>
          <w:lang w:val="en-GB"/>
        </w:rPr>
      </w:pPr>
      <w:r w:rsidRPr="0087139A">
        <w:rPr>
          <w:rFonts w:asciiTheme="minorHAnsi" w:hAnsiTheme="minorHAnsi" w:cstheme="minorHAnsi"/>
          <w:sz w:val="22"/>
          <w:szCs w:val="22"/>
          <w:lang w:val="en-GB"/>
        </w:rPr>
        <w:t>To support the above,</w:t>
      </w:r>
      <w:r w:rsidR="00F4780B" w:rsidRPr="00F4780B">
        <w:rPr>
          <w:rFonts w:asciiTheme="minorHAnsi" w:hAnsiTheme="minorHAnsi" w:cstheme="minorHAnsi"/>
          <w:sz w:val="22"/>
          <w:szCs w:val="22"/>
          <w:lang w:val="en-GB"/>
        </w:rPr>
        <w:t xml:space="preserve"> </w:t>
      </w:r>
      <w:r w:rsidR="00F4780B" w:rsidRPr="00F4780B">
        <w:rPr>
          <w:rFonts w:asciiTheme="minorHAnsi" w:hAnsiTheme="minorHAnsi" w:cstheme="minorHAnsi"/>
          <w:sz w:val="22"/>
          <w:szCs w:val="22"/>
          <w:lang w:val="en-GB"/>
        </w:rPr>
        <w:t>Frieth</w:t>
      </w:r>
      <w:r w:rsidR="00F4780B">
        <w:rPr>
          <w:rFonts w:asciiTheme="minorHAnsi" w:hAnsiTheme="minorHAnsi" w:cstheme="minorHAnsi"/>
          <w:sz w:val="22"/>
          <w:szCs w:val="22"/>
          <w:lang w:val="en-GB"/>
        </w:rPr>
        <w:t xml:space="preserve"> CEC Primary</w:t>
      </w:r>
      <w:r w:rsidR="00F4780B" w:rsidRPr="00F4780B">
        <w:rPr>
          <w:rFonts w:asciiTheme="minorHAnsi" w:hAnsiTheme="minorHAnsi" w:cstheme="minorHAnsi"/>
          <w:sz w:val="22"/>
          <w:szCs w:val="22"/>
          <w:lang w:val="en-GB"/>
        </w:rPr>
        <w:t xml:space="preserve"> School </w:t>
      </w:r>
      <w:r w:rsidRPr="0087139A">
        <w:rPr>
          <w:rFonts w:asciiTheme="minorHAnsi" w:hAnsiTheme="minorHAnsi" w:cstheme="minorHAnsi"/>
          <w:sz w:val="22"/>
          <w:szCs w:val="22"/>
          <w:lang w:val="en-GB"/>
        </w:rPr>
        <w:t>will, when communicating with parents/carers and carers, confirm emergency contact numbers are correct and ask for any additional emergency contact numbers where they are available.</w:t>
      </w:r>
    </w:p>
    <w:p w14:paraId="65240EAA" w14:textId="53136C41" w:rsidR="004A7F5C" w:rsidRPr="0087139A" w:rsidRDefault="002F747B" w:rsidP="00B85915">
      <w:pPr>
        <w:pStyle w:val="BodyText"/>
        <w:numPr>
          <w:ilvl w:val="1"/>
          <w:numId w:val="5"/>
        </w:numPr>
        <w:spacing w:after="120" w:line="264" w:lineRule="auto"/>
        <w:ind w:right="255"/>
        <w:rPr>
          <w:rFonts w:asciiTheme="minorHAnsi" w:hAnsiTheme="minorHAnsi" w:cstheme="minorHAnsi"/>
          <w:sz w:val="22"/>
          <w:szCs w:val="22"/>
          <w:lang w:val="en-GB"/>
        </w:rPr>
      </w:pPr>
      <w:r w:rsidRPr="0087139A">
        <w:rPr>
          <w:rFonts w:asciiTheme="minorHAnsi" w:hAnsiTheme="minorHAnsi" w:cstheme="minorHAnsi"/>
          <w:sz w:val="22"/>
          <w:szCs w:val="22"/>
          <w:lang w:val="en-GB"/>
        </w:rPr>
        <w:t xml:space="preserve">In all circumstances where a vulnerable child </w:t>
      </w:r>
      <w:r w:rsidR="00575510" w:rsidRPr="0087139A">
        <w:rPr>
          <w:rFonts w:asciiTheme="minorHAnsi" w:hAnsiTheme="minorHAnsi" w:cstheme="minorHAnsi"/>
          <w:sz w:val="22"/>
          <w:szCs w:val="22"/>
          <w:lang w:val="en-GB"/>
        </w:rPr>
        <w:t>is not able through local or area closure to attend</w:t>
      </w:r>
      <w:r w:rsidRPr="0087139A">
        <w:rPr>
          <w:rFonts w:asciiTheme="minorHAnsi" w:hAnsiTheme="minorHAnsi" w:cstheme="minorHAnsi"/>
          <w:sz w:val="22"/>
          <w:szCs w:val="22"/>
          <w:lang w:val="en-GB"/>
        </w:rPr>
        <w:t xml:space="preserve"> school, </w:t>
      </w:r>
      <w:r w:rsidR="00E21C94" w:rsidRPr="00F4780B">
        <w:rPr>
          <w:rFonts w:asciiTheme="minorHAnsi" w:hAnsiTheme="minorHAnsi" w:cstheme="minorHAnsi"/>
          <w:sz w:val="22"/>
          <w:szCs w:val="22"/>
          <w:lang w:val="en-GB"/>
        </w:rPr>
        <w:t>Frieth</w:t>
      </w:r>
      <w:r w:rsidR="00E21C94">
        <w:rPr>
          <w:rFonts w:asciiTheme="minorHAnsi" w:hAnsiTheme="minorHAnsi" w:cstheme="minorHAnsi"/>
          <w:sz w:val="22"/>
          <w:szCs w:val="22"/>
          <w:lang w:val="en-GB"/>
        </w:rPr>
        <w:t xml:space="preserve"> CEC Primary</w:t>
      </w:r>
      <w:r w:rsidR="00E21C94" w:rsidRPr="00F4780B">
        <w:rPr>
          <w:rFonts w:asciiTheme="minorHAnsi" w:hAnsiTheme="minorHAnsi" w:cstheme="minorHAnsi"/>
          <w:sz w:val="22"/>
          <w:szCs w:val="22"/>
          <w:lang w:val="en-GB"/>
        </w:rPr>
        <w:t xml:space="preserve"> School </w:t>
      </w:r>
      <w:r w:rsidRPr="0087139A">
        <w:rPr>
          <w:rFonts w:asciiTheme="minorHAnsi" w:hAnsiTheme="minorHAnsi" w:cstheme="minorHAnsi"/>
          <w:sz w:val="22"/>
          <w:szCs w:val="22"/>
          <w:lang w:val="en-GB"/>
        </w:rPr>
        <w:t>will notify their social worker.</w:t>
      </w:r>
    </w:p>
    <w:p w14:paraId="335372E4" w14:textId="77777777" w:rsidR="004A7F5C" w:rsidRPr="0087139A" w:rsidRDefault="002F747B" w:rsidP="00B85915">
      <w:pPr>
        <w:pStyle w:val="Heading1"/>
        <w:numPr>
          <w:ilvl w:val="0"/>
          <w:numId w:val="5"/>
        </w:numPr>
        <w:spacing w:after="120" w:line="264" w:lineRule="auto"/>
        <w:rPr>
          <w:rFonts w:asciiTheme="minorHAnsi" w:hAnsiTheme="minorHAnsi" w:cstheme="minorHAnsi"/>
          <w:sz w:val="22"/>
          <w:szCs w:val="22"/>
          <w:lang w:val="en-GB"/>
        </w:rPr>
      </w:pPr>
      <w:r w:rsidRPr="0087139A">
        <w:rPr>
          <w:rFonts w:asciiTheme="minorHAnsi" w:hAnsiTheme="minorHAnsi" w:cstheme="minorHAnsi"/>
          <w:sz w:val="22"/>
          <w:szCs w:val="22"/>
          <w:lang w:val="en-GB"/>
        </w:rPr>
        <w:t>Designated Safeguarding Lead</w:t>
      </w:r>
    </w:p>
    <w:p w14:paraId="236B5438" w14:textId="09FFCE04" w:rsidR="004A7F5C" w:rsidRPr="0087139A" w:rsidRDefault="00E21C94" w:rsidP="00B85915">
      <w:pPr>
        <w:pStyle w:val="BodyText"/>
        <w:numPr>
          <w:ilvl w:val="1"/>
          <w:numId w:val="5"/>
        </w:numPr>
        <w:spacing w:after="120" w:line="264" w:lineRule="auto"/>
        <w:rPr>
          <w:rFonts w:asciiTheme="minorHAnsi" w:hAnsiTheme="minorHAnsi" w:cstheme="minorHAnsi"/>
          <w:sz w:val="22"/>
          <w:szCs w:val="22"/>
          <w:lang w:val="en-GB"/>
        </w:rPr>
      </w:pPr>
      <w:r w:rsidRPr="00F4780B">
        <w:rPr>
          <w:rFonts w:asciiTheme="minorHAnsi" w:hAnsiTheme="minorHAnsi" w:cstheme="minorHAnsi"/>
          <w:sz w:val="22"/>
          <w:szCs w:val="22"/>
          <w:lang w:val="en-GB"/>
        </w:rPr>
        <w:t>Frieth</w:t>
      </w:r>
      <w:r>
        <w:rPr>
          <w:rFonts w:asciiTheme="minorHAnsi" w:hAnsiTheme="minorHAnsi" w:cstheme="minorHAnsi"/>
          <w:sz w:val="22"/>
          <w:szCs w:val="22"/>
          <w:lang w:val="en-GB"/>
        </w:rPr>
        <w:t xml:space="preserve"> CEC Primary</w:t>
      </w:r>
      <w:r w:rsidRPr="00F4780B">
        <w:rPr>
          <w:rFonts w:asciiTheme="minorHAnsi" w:hAnsiTheme="minorHAnsi" w:cstheme="minorHAnsi"/>
          <w:sz w:val="22"/>
          <w:szCs w:val="22"/>
          <w:lang w:val="en-GB"/>
        </w:rPr>
        <w:t xml:space="preserve"> School </w:t>
      </w:r>
      <w:proofErr w:type="spellStart"/>
      <w:r w:rsidR="002F747B" w:rsidRPr="0087139A">
        <w:rPr>
          <w:rFonts w:asciiTheme="minorHAnsi" w:hAnsiTheme="minorHAnsi" w:cstheme="minorHAnsi"/>
          <w:sz w:val="22"/>
          <w:szCs w:val="22"/>
          <w:lang w:val="en-GB"/>
        </w:rPr>
        <w:t>school</w:t>
      </w:r>
      <w:proofErr w:type="spellEnd"/>
      <w:r w:rsidR="002F747B" w:rsidRPr="0087139A">
        <w:rPr>
          <w:rFonts w:asciiTheme="minorHAnsi" w:hAnsiTheme="minorHAnsi" w:cstheme="minorHAnsi"/>
          <w:sz w:val="22"/>
          <w:szCs w:val="22"/>
          <w:lang w:val="en-GB"/>
        </w:rPr>
        <w:t xml:space="preserve"> has a Designated Safeguarding Lead (DSL) and a Deputy DSL.</w:t>
      </w:r>
    </w:p>
    <w:p w14:paraId="678AB571" w14:textId="4B69614E" w:rsidR="004A7F5C" w:rsidRPr="0087139A" w:rsidRDefault="002F747B" w:rsidP="00F51ADA">
      <w:pPr>
        <w:pStyle w:val="BodyText"/>
        <w:numPr>
          <w:ilvl w:val="1"/>
          <w:numId w:val="8"/>
        </w:numPr>
        <w:spacing w:after="120" w:line="264" w:lineRule="auto"/>
        <w:ind w:left="1276"/>
        <w:rPr>
          <w:rFonts w:asciiTheme="minorHAnsi" w:hAnsiTheme="minorHAnsi" w:cstheme="minorHAnsi"/>
          <w:sz w:val="22"/>
          <w:szCs w:val="22"/>
          <w:lang w:val="en-GB"/>
        </w:rPr>
      </w:pPr>
      <w:r w:rsidRPr="0087139A">
        <w:rPr>
          <w:rFonts w:asciiTheme="minorHAnsi" w:hAnsiTheme="minorHAnsi" w:cstheme="minorHAnsi"/>
          <w:sz w:val="22"/>
          <w:szCs w:val="22"/>
          <w:lang w:val="en-GB"/>
        </w:rPr>
        <w:t>The Designated Safeguarding Lead is</w:t>
      </w:r>
      <w:r w:rsidR="00E21C94">
        <w:rPr>
          <w:rFonts w:asciiTheme="minorHAnsi" w:hAnsiTheme="minorHAnsi" w:cstheme="minorHAnsi"/>
          <w:sz w:val="22"/>
          <w:szCs w:val="22"/>
          <w:lang w:val="en-GB"/>
        </w:rPr>
        <w:t>: Tina Nowell</w:t>
      </w:r>
    </w:p>
    <w:p w14:paraId="4F5FACBB" w14:textId="10BD3CCB" w:rsidR="00F51ADA" w:rsidRPr="0087139A" w:rsidRDefault="002F747B" w:rsidP="00F51ADA">
      <w:pPr>
        <w:pStyle w:val="BodyText"/>
        <w:numPr>
          <w:ilvl w:val="0"/>
          <w:numId w:val="15"/>
        </w:numPr>
        <w:spacing w:after="120" w:line="264" w:lineRule="auto"/>
        <w:ind w:left="1276" w:right="477" w:hanging="432"/>
        <w:rPr>
          <w:rFonts w:asciiTheme="minorHAnsi" w:hAnsiTheme="minorHAnsi" w:cstheme="minorHAnsi"/>
          <w:sz w:val="22"/>
          <w:szCs w:val="22"/>
          <w:lang w:val="en-GB"/>
        </w:rPr>
      </w:pPr>
      <w:r w:rsidRPr="0087139A">
        <w:rPr>
          <w:rFonts w:asciiTheme="minorHAnsi" w:hAnsiTheme="minorHAnsi" w:cstheme="minorHAnsi"/>
          <w:sz w:val="22"/>
          <w:szCs w:val="22"/>
          <w:lang w:val="en-GB"/>
        </w:rPr>
        <w:t>The Deputy Designated Safeguarding Lead</w:t>
      </w:r>
      <w:r w:rsidR="00E21C94">
        <w:rPr>
          <w:rFonts w:asciiTheme="minorHAnsi" w:hAnsiTheme="minorHAnsi" w:cstheme="minorHAnsi"/>
          <w:sz w:val="22"/>
          <w:szCs w:val="22"/>
          <w:lang w:val="en-GB"/>
        </w:rPr>
        <w:t xml:space="preserve">s are: Krisztina </w:t>
      </w:r>
      <w:proofErr w:type="spellStart"/>
      <w:r w:rsidR="00E21C94">
        <w:rPr>
          <w:rFonts w:asciiTheme="minorHAnsi" w:hAnsiTheme="minorHAnsi" w:cstheme="minorHAnsi"/>
          <w:sz w:val="22"/>
          <w:szCs w:val="22"/>
          <w:lang w:val="en-GB"/>
        </w:rPr>
        <w:t>Tyzack</w:t>
      </w:r>
      <w:proofErr w:type="spellEnd"/>
      <w:r w:rsidR="00E21C94">
        <w:rPr>
          <w:rFonts w:asciiTheme="minorHAnsi" w:hAnsiTheme="minorHAnsi" w:cstheme="minorHAnsi"/>
          <w:sz w:val="22"/>
          <w:szCs w:val="22"/>
          <w:lang w:val="en-GB"/>
        </w:rPr>
        <w:t xml:space="preserve"> and Lorna Sparks</w:t>
      </w:r>
    </w:p>
    <w:p w14:paraId="2472655E" w14:textId="39B1BD8A" w:rsidR="004A7F5C" w:rsidRPr="0087139A" w:rsidRDefault="002F747B" w:rsidP="00B85915">
      <w:pPr>
        <w:pStyle w:val="BodyText"/>
        <w:numPr>
          <w:ilvl w:val="1"/>
          <w:numId w:val="5"/>
        </w:numPr>
        <w:spacing w:after="120" w:line="264" w:lineRule="auto"/>
        <w:ind w:right="477"/>
        <w:rPr>
          <w:rFonts w:asciiTheme="minorHAnsi" w:hAnsiTheme="minorHAnsi" w:cstheme="minorHAnsi"/>
          <w:sz w:val="22"/>
          <w:szCs w:val="22"/>
          <w:lang w:val="en-GB"/>
        </w:rPr>
      </w:pPr>
      <w:r w:rsidRPr="0087139A">
        <w:rPr>
          <w:rFonts w:asciiTheme="minorHAnsi" w:hAnsiTheme="minorHAnsi" w:cstheme="minorHAnsi"/>
          <w:sz w:val="22"/>
          <w:szCs w:val="22"/>
          <w:lang w:val="en-GB"/>
        </w:rPr>
        <w:t>The optimal scenario is to have a trained DSL (or deputy) available on site. Where</w:t>
      </w:r>
      <w:r w:rsidR="00575510" w:rsidRPr="0087139A">
        <w:rPr>
          <w:rFonts w:asciiTheme="minorHAnsi" w:hAnsiTheme="minorHAnsi" w:cstheme="minorHAnsi"/>
          <w:sz w:val="22"/>
          <w:szCs w:val="22"/>
          <w:lang w:val="en-GB"/>
        </w:rPr>
        <w:t xml:space="preserve"> partial or full closure limits this the</w:t>
      </w:r>
      <w:r w:rsidRPr="0087139A">
        <w:rPr>
          <w:rFonts w:asciiTheme="minorHAnsi" w:hAnsiTheme="minorHAnsi" w:cstheme="minorHAnsi"/>
          <w:sz w:val="22"/>
          <w:szCs w:val="22"/>
          <w:lang w:val="en-GB"/>
        </w:rPr>
        <w:t xml:space="preserve"> DSL (or deputy) will be available</w:t>
      </w:r>
      <w:r w:rsidR="00B85915" w:rsidRPr="0087139A">
        <w:rPr>
          <w:rFonts w:asciiTheme="minorHAnsi" w:hAnsiTheme="minorHAnsi" w:cstheme="minorHAnsi"/>
          <w:sz w:val="22"/>
          <w:szCs w:val="22"/>
          <w:lang w:val="en-GB"/>
        </w:rPr>
        <w:t xml:space="preserve"> to be contacted via phone or </w:t>
      </w:r>
      <w:r w:rsidR="00575510" w:rsidRPr="0087139A">
        <w:rPr>
          <w:rFonts w:asciiTheme="minorHAnsi" w:hAnsiTheme="minorHAnsi" w:cstheme="minorHAnsi"/>
          <w:sz w:val="22"/>
          <w:szCs w:val="22"/>
          <w:lang w:val="en-GB"/>
        </w:rPr>
        <w:t>using remote video connection</w:t>
      </w:r>
      <w:r w:rsidR="00B85915" w:rsidRPr="0087139A">
        <w:rPr>
          <w:rFonts w:asciiTheme="minorHAnsi" w:hAnsiTheme="minorHAnsi" w:cstheme="minorHAnsi"/>
          <w:sz w:val="22"/>
          <w:szCs w:val="22"/>
          <w:lang w:val="en-GB"/>
        </w:rPr>
        <w:t xml:space="preserve"> - for example when working from home. All ODBST </w:t>
      </w:r>
      <w:r w:rsidR="006E3D2F" w:rsidRPr="0087139A">
        <w:rPr>
          <w:rFonts w:asciiTheme="minorHAnsi" w:hAnsiTheme="minorHAnsi" w:cstheme="minorHAnsi"/>
          <w:sz w:val="22"/>
          <w:szCs w:val="22"/>
          <w:lang w:val="en-GB"/>
        </w:rPr>
        <w:t xml:space="preserve">schools </w:t>
      </w:r>
      <w:r w:rsidR="00B85915" w:rsidRPr="0087139A">
        <w:rPr>
          <w:rFonts w:asciiTheme="minorHAnsi" w:hAnsiTheme="minorHAnsi" w:cstheme="minorHAnsi"/>
          <w:sz w:val="22"/>
          <w:szCs w:val="22"/>
          <w:lang w:val="en-GB"/>
        </w:rPr>
        <w:t xml:space="preserve">have a reciprocal agreement to support safeguarding and any DSL can be contacted for advice and support in an emergency (see appendix A) </w:t>
      </w:r>
      <w:r w:rsidRPr="0087139A">
        <w:rPr>
          <w:rFonts w:asciiTheme="minorHAnsi" w:hAnsiTheme="minorHAnsi" w:cstheme="minorHAnsi"/>
          <w:sz w:val="22"/>
          <w:szCs w:val="22"/>
          <w:lang w:val="en-GB"/>
        </w:rPr>
        <w:t xml:space="preserve"> </w:t>
      </w:r>
    </w:p>
    <w:p w14:paraId="53A77C0C" w14:textId="19D1FC38" w:rsidR="004A7F5C" w:rsidRPr="0087139A" w:rsidRDefault="002F747B" w:rsidP="00B85915">
      <w:pPr>
        <w:pStyle w:val="BodyText"/>
        <w:numPr>
          <w:ilvl w:val="1"/>
          <w:numId w:val="5"/>
        </w:numPr>
        <w:spacing w:after="120" w:line="264" w:lineRule="auto"/>
        <w:ind w:right="619"/>
        <w:rPr>
          <w:rFonts w:asciiTheme="minorHAnsi" w:hAnsiTheme="minorHAnsi" w:cstheme="minorHAnsi"/>
          <w:sz w:val="22"/>
          <w:szCs w:val="22"/>
          <w:lang w:val="en-GB"/>
        </w:rPr>
      </w:pPr>
      <w:r w:rsidRPr="0087139A">
        <w:rPr>
          <w:rFonts w:asciiTheme="minorHAnsi" w:hAnsiTheme="minorHAnsi" w:cstheme="minorHAnsi"/>
          <w:sz w:val="22"/>
          <w:szCs w:val="22"/>
          <w:lang w:val="en-GB"/>
        </w:rPr>
        <w:t>Where a trained DSL (or deputy) is not on site</w:t>
      </w:r>
      <w:r w:rsidR="00575510" w:rsidRPr="0087139A">
        <w:rPr>
          <w:rFonts w:asciiTheme="minorHAnsi" w:hAnsiTheme="minorHAnsi" w:cstheme="minorHAnsi"/>
          <w:sz w:val="22"/>
          <w:szCs w:val="22"/>
          <w:lang w:val="en-GB"/>
        </w:rPr>
        <w:t xml:space="preserve"> due to direction to self-</w:t>
      </w:r>
      <w:r w:rsidR="004123FD" w:rsidRPr="0087139A">
        <w:rPr>
          <w:rFonts w:asciiTheme="minorHAnsi" w:hAnsiTheme="minorHAnsi" w:cstheme="minorHAnsi"/>
          <w:sz w:val="22"/>
          <w:szCs w:val="22"/>
          <w:lang w:val="en-GB"/>
        </w:rPr>
        <w:t>isolate</w:t>
      </w:r>
      <w:r w:rsidRPr="0087139A">
        <w:rPr>
          <w:rFonts w:asciiTheme="minorHAnsi" w:hAnsiTheme="minorHAnsi" w:cstheme="minorHAnsi"/>
          <w:sz w:val="22"/>
          <w:szCs w:val="22"/>
          <w:lang w:val="en-GB"/>
        </w:rPr>
        <w:t xml:space="preserve">, in addition to </w:t>
      </w:r>
      <w:r w:rsidR="004123FD" w:rsidRPr="0087139A">
        <w:rPr>
          <w:rFonts w:asciiTheme="minorHAnsi" w:hAnsiTheme="minorHAnsi" w:cstheme="minorHAnsi"/>
          <w:sz w:val="22"/>
          <w:szCs w:val="22"/>
          <w:lang w:val="en-GB"/>
        </w:rPr>
        <w:t>4.2</w:t>
      </w:r>
      <w:r w:rsidRPr="0087139A">
        <w:rPr>
          <w:rFonts w:asciiTheme="minorHAnsi" w:hAnsiTheme="minorHAnsi" w:cstheme="minorHAnsi"/>
          <w:sz w:val="22"/>
          <w:szCs w:val="22"/>
          <w:lang w:val="en-GB"/>
        </w:rPr>
        <w:t xml:space="preserve">, a senior leader will assume responsibility for </w:t>
      </w:r>
      <w:r w:rsidR="00575510" w:rsidRPr="0087139A">
        <w:rPr>
          <w:rFonts w:asciiTheme="minorHAnsi" w:hAnsiTheme="minorHAnsi" w:cstheme="minorHAnsi"/>
          <w:sz w:val="22"/>
          <w:szCs w:val="22"/>
          <w:lang w:val="en-GB"/>
        </w:rPr>
        <w:t>co-ordinating</w:t>
      </w:r>
      <w:r w:rsidRPr="0087139A">
        <w:rPr>
          <w:rFonts w:asciiTheme="minorHAnsi" w:hAnsiTheme="minorHAnsi" w:cstheme="minorHAnsi"/>
          <w:sz w:val="22"/>
          <w:szCs w:val="22"/>
          <w:lang w:val="en-GB"/>
        </w:rPr>
        <w:t xml:space="preserve"> safeguarding </w:t>
      </w:r>
      <w:r w:rsidR="00575510" w:rsidRPr="0087139A">
        <w:rPr>
          <w:rFonts w:asciiTheme="minorHAnsi" w:hAnsiTheme="minorHAnsi" w:cstheme="minorHAnsi"/>
          <w:sz w:val="22"/>
          <w:szCs w:val="22"/>
          <w:lang w:val="en-GB"/>
        </w:rPr>
        <w:t xml:space="preserve">arrangements </w:t>
      </w:r>
      <w:r w:rsidRPr="0087139A">
        <w:rPr>
          <w:rFonts w:asciiTheme="minorHAnsi" w:hAnsiTheme="minorHAnsi" w:cstheme="minorHAnsi"/>
          <w:sz w:val="22"/>
          <w:szCs w:val="22"/>
          <w:lang w:val="en-GB"/>
        </w:rPr>
        <w:t>on site</w:t>
      </w:r>
      <w:r w:rsidR="00575510" w:rsidRPr="0087139A">
        <w:rPr>
          <w:rFonts w:asciiTheme="minorHAnsi" w:hAnsiTheme="minorHAnsi" w:cstheme="minorHAnsi"/>
          <w:sz w:val="22"/>
          <w:szCs w:val="22"/>
          <w:lang w:val="en-GB"/>
        </w:rPr>
        <w:t xml:space="preserve"> and make contact with a Trust DSL to arrange temporary cover</w:t>
      </w:r>
      <w:r w:rsidRPr="0087139A">
        <w:rPr>
          <w:rFonts w:asciiTheme="minorHAnsi" w:hAnsiTheme="minorHAnsi" w:cstheme="minorHAnsi"/>
          <w:sz w:val="22"/>
          <w:szCs w:val="22"/>
          <w:lang w:val="en-GB"/>
        </w:rPr>
        <w:t>.</w:t>
      </w:r>
    </w:p>
    <w:p w14:paraId="5B4EBB57" w14:textId="7360665C" w:rsidR="004A7F5C" w:rsidRPr="0087139A" w:rsidRDefault="002F747B" w:rsidP="00B85915">
      <w:pPr>
        <w:pStyle w:val="BodyText"/>
        <w:numPr>
          <w:ilvl w:val="1"/>
          <w:numId w:val="5"/>
        </w:numPr>
        <w:spacing w:after="120" w:line="264" w:lineRule="auto"/>
        <w:ind w:right="315"/>
        <w:rPr>
          <w:rFonts w:asciiTheme="minorHAnsi" w:hAnsiTheme="minorHAnsi" w:cstheme="minorHAnsi"/>
          <w:sz w:val="22"/>
          <w:szCs w:val="22"/>
          <w:lang w:val="en-GB"/>
        </w:rPr>
      </w:pPr>
      <w:r w:rsidRPr="0087139A">
        <w:rPr>
          <w:rFonts w:asciiTheme="minorHAnsi" w:hAnsiTheme="minorHAnsi" w:cstheme="minorHAnsi"/>
          <w:sz w:val="22"/>
          <w:szCs w:val="22"/>
          <w:lang w:val="en-GB"/>
        </w:rPr>
        <w:t>This might include updating and managing access to</w:t>
      </w:r>
      <w:r w:rsidR="00E21C94">
        <w:rPr>
          <w:rFonts w:asciiTheme="minorHAnsi" w:hAnsiTheme="minorHAnsi" w:cstheme="minorHAnsi"/>
          <w:sz w:val="22"/>
          <w:szCs w:val="22"/>
          <w:lang w:val="en-GB"/>
        </w:rPr>
        <w:t xml:space="preserve"> child protection files and records</w:t>
      </w:r>
      <w:r w:rsidR="00AD6EEC" w:rsidRPr="0087139A">
        <w:rPr>
          <w:rFonts w:asciiTheme="minorHAnsi" w:hAnsiTheme="minorHAnsi" w:cstheme="minorHAnsi"/>
          <w:sz w:val="22"/>
          <w:szCs w:val="22"/>
          <w:lang w:val="en-GB"/>
        </w:rPr>
        <w:t xml:space="preserve"> </w:t>
      </w:r>
      <w:r w:rsidRPr="0087139A">
        <w:rPr>
          <w:rFonts w:asciiTheme="minorHAnsi" w:hAnsiTheme="minorHAnsi" w:cstheme="minorHAnsi"/>
          <w:sz w:val="22"/>
          <w:szCs w:val="22"/>
          <w:lang w:val="en-GB"/>
        </w:rPr>
        <w:t xml:space="preserve">and liaising with </w:t>
      </w:r>
      <w:r w:rsidR="00AD6EEC" w:rsidRPr="0087139A">
        <w:rPr>
          <w:rFonts w:asciiTheme="minorHAnsi" w:hAnsiTheme="minorHAnsi" w:cstheme="minorHAnsi"/>
          <w:sz w:val="22"/>
          <w:szCs w:val="22"/>
          <w:lang w:val="en-GB"/>
        </w:rPr>
        <w:t>an</w:t>
      </w:r>
      <w:r w:rsidRPr="0087139A">
        <w:rPr>
          <w:rFonts w:asciiTheme="minorHAnsi" w:hAnsiTheme="minorHAnsi" w:cstheme="minorHAnsi"/>
          <w:sz w:val="22"/>
          <w:szCs w:val="22"/>
          <w:lang w:val="en-GB"/>
        </w:rPr>
        <w:t xml:space="preserve"> offsite DSL (or deputy) and as required liaising with children’s social workers where they require access to children in need and/or to carry out statutory assessments at the school or college.</w:t>
      </w:r>
    </w:p>
    <w:p w14:paraId="7675D06B" w14:textId="49CDC5A2" w:rsidR="004A7F5C" w:rsidRPr="0087139A" w:rsidRDefault="002F747B" w:rsidP="00B85915">
      <w:pPr>
        <w:pStyle w:val="BodyText"/>
        <w:numPr>
          <w:ilvl w:val="1"/>
          <w:numId w:val="5"/>
        </w:numPr>
        <w:spacing w:after="120" w:line="264" w:lineRule="auto"/>
        <w:ind w:right="289"/>
        <w:rPr>
          <w:rFonts w:asciiTheme="minorHAnsi" w:hAnsiTheme="minorHAnsi" w:cstheme="minorHAnsi"/>
          <w:sz w:val="22"/>
          <w:szCs w:val="22"/>
          <w:lang w:val="en-GB"/>
        </w:rPr>
      </w:pPr>
      <w:r w:rsidRPr="0087139A">
        <w:rPr>
          <w:rFonts w:asciiTheme="minorHAnsi" w:hAnsiTheme="minorHAnsi" w:cstheme="minorHAnsi"/>
          <w:sz w:val="22"/>
          <w:szCs w:val="22"/>
          <w:lang w:val="en-GB"/>
        </w:rPr>
        <w:t xml:space="preserve">It is important that all </w:t>
      </w:r>
      <w:r w:rsidR="00E21C94" w:rsidRPr="00F4780B">
        <w:rPr>
          <w:rFonts w:asciiTheme="minorHAnsi" w:hAnsiTheme="minorHAnsi" w:cstheme="minorHAnsi"/>
          <w:sz w:val="22"/>
          <w:szCs w:val="22"/>
          <w:lang w:val="en-GB"/>
        </w:rPr>
        <w:t>Frieth</w:t>
      </w:r>
      <w:r w:rsidR="00E21C94">
        <w:rPr>
          <w:rFonts w:asciiTheme="minorHAnsi" w:hAnsiTheme="minorHAnsi" w:cstheme="minorHAnsi"/>
          <w:sz w:val="22"/>
          <w:szCs w:val="22"/>
          <w:lang w:val="en-GB"/>
        </w:rPr>
        <w:t xml:space="preserve"> CEC Primary</w:t>
      </w:r>
      <w:r w:rsidR="00E21C94" w:rsidRPr="00F4780B">
        <w:rPr>
          <w:rFonts w:asciiTheme="minorHAnsi" w:hAnsiTheme="minorHAnsi" w:cstheme="minorHAnsi"/>
          <w:sz w:val="22"/>
          <w:szCs w:val="22"/>
          <w:lang w:val="en-GB"/>
        </w:rPr>
        <w:t xml:space="preserve"> School </w:t>
      </w:r>
      <w:r w:rsidRPr="0087139A">
        <w:rPr>
          <w:rFonts w:asciiTheme="minorHAnsi" w:hAnsiTheme="minorHAnsi" w:cstheme="minorHAnsi"/>
          <w:sz w:val="22"/>
          <w:szCs w:val="22"/>
          <w:lang w:val="en-GB"/>
        </w:rPr>
        <w:t xml:space="preserve">staff and volunteers have access to a trained DSL (or deputy). On each day staff on site will be made aware of </w:t>
      </w:r>
      <w:r w:rsidR="00575510" w:rsidRPr="0087139A">
        <w:rPr>
          <w:rFonts w:asciiTheme="minorHAnsi" w:hAnsiTheme="minorHAnsi" w:cstheme="minorHAnsi"/>
          <w:sz w:val="22"/>
          <w:szCs w:val="22"/>
          <w:lang w:val="en-GB"/>
        </w:rPr>
        <w:t xml:space="preserve">who </w:t>
      </w:r>
      <w:r w:rsidRPr="0087139A">
        <w:rPr>
          <w:rFonts w:asciiTheme="minorHAnsi" w:hAnsiTheme="minorHAnsi" w:cstheme="minorHAnsi"/>
          <w:sz w:val="22"/>
          <w:szCs w:val="22"/>
          <w:lang w:val="en-GB"/>
        </w:rPr>
        <w:t>that person is and how to speak to them.</w:t>
      </w:r>
    </w:p>
    <w:p w14:paraId="20C99494" w14:textId="44D64984" w:rsidR="004A7F5C" w:rsidRPr="0087139A" w:rsidRDefault="002F747B" w:rsidP="00B85915">
      <w:pPr>
        <w:pStyle w:val="BodyText"/>
        <w:numPr>
          <w:ilvl w:val="1"/>
          <w:numId w:val="5"/>
        </w:numPr>
        <w:spacing w:after="120" w:line="264" w:lineRule="auto"/>
        <w:ind w:right="627"/>
        <w:rPr>
          <w:rFonts w:asciiTheme="minorHAnsi" w:hAnsiTheme="minorHAnsi" w:cstheme="minorHAnsi"/>
          <w:sz w:val="22"/>
          <w:szCs w:val="22"/>
          <w:lang w:val="en-GB"/>
        </w:rPr>
      </w:pPr>
      <w:r w:rsidRPr="0087139A">
        <w:rPr>
          <w:rFonts w:asciiTheme="minorHAnsi" w:hAnsiTheme="minorHAnsi" w:cstheme="minorHAnsi"/>
          <w:sz w:val="22"/>
          <w:szCs w:val="22"/>
          <w:lang w:val="en-GB"/>
        </w:rPr>
        <w:t xml:space="preserve">The </w:t>
      </w:r>
      <w:r w:rsidR="00575510" w:rsidRPr="0087139A">
        <w:rPr>
          <w:rFonts w:asciiTheme="minorHAnsi" w:hAnsiTheme="minorHAnsi" w:cstheme="minorHAnsi"/>
          <w:sz w:val="22"/>
          <w:szCs w:val="22"/>
          <w:lang w:val="en-GB"/>
        </w:rPr>
        <w:t xml:space="preserve">temporary </w:t>
      </w:r>
      <w:r w:rsidRPr="0087139A">
        <w:rPr>
          <w:rFonts w:asciiTheme="minorHAnsi" w:hAnsiTheme="minorHAnsi" w:cstheme="minorHAnsi"/>
          <w:sz w:val="22"/>
          <w:szCs w:val="22"/>
          <w:lang w:val="en-GB"/>
        </w:rPr>
        <w:t>DSL will continue to engage with social workers, and attend all multi-agency meetings, which can be done remotely.</w:t>
      </w:r>
    </w:p>
    <w:p w14:paraId="7055C768" w14:textId="77777777" w:rsidR="004A7F5C" w:rsidRPr="0087139A" w:rsidRDefault="002F747B" w:rsidP="00B85915">
      <w:pPr>
        <w:pStyle w:val="Heading1"/>
        <w:numPr>
          <w:ilvl w:val="0"/>
          <w:numId w:val="5"/>
        </w:numPr>
        <w:spacing w:after="120" w:line="264" w:lineRule="auto"/>
        <w:rPr>
          <w:rFonts w:asciiTheme="minorHAnsi" w:hAnsiTheme="minorHAnsi" w:cstheme="minorHAnsi"/>
          <w:sz w:val="22"/>
          <w:szCs w:val="22"/>
          <w:lang w:val="en-GB"/>
        </w:rPr>
      </w:pPr>
      <w:r w:rsidRPr="0087139A">
        <w:rPr>
          <w:rFonts w:asciiTheme="minorHAnsi" w:hAnsiTheme="minorHAnsi" w:cstheme="minorHAnsi"/>
          <w:sz w:val="22"/>
          <w:szCs w:val="22"/>
          <w:lang w:val="en-GB"/>
        </w:rPr>
        <w:t>Reporting a concern</w:t>
      </w:r>
    </w:p>
    <w:p w14:paraId="25CFD23A" w14:textId="77777777" w:rsidR="00AD6EEC" w:rsidRPr="0087139A" w:rsidRDefault="00AD6EEC" w:rsidP="00AD6EEC">
      <w:pPr>
        <w:pStyle w:val="BodyText"/>
        <w:numPr>
          <w:ilvl w:val="1"/>
          <w:numId w:val="5"/>
        </w:numPr>
        <w:spacing w:after="120" w:line="264" w:lineRule="auto"/>
        <w:ind w:right="866"/>
        <w:rPr>
          <w:rFonts w:asciiTheme="minorHAnsi" w:hAnsiTheme="minorHAnsi" w:cstheme="minorHAnsi"/>
          <w:sz w:val="22"/>
          <w:szCs w:val="22"/>
          <w:lang w:val="en-GB"/>
        </w:rPr>
      </w:pPr>
      <w:r w:rsidRPr="0087139A">
        <w:rPr>
          <w:rFonts w:asciiTheme="minorHAnsi" w:hAnsiTheme="minorHAnsi" w:cstheme="minorHAnsi"/>
          <w:sz w:val="22"/>
          <w:szCs w:val="22"/>
          <w:lang w:val="en-GB"/>
        </w:rPr>
        <w:t>Staff are reminded of the need to report any concern immediately and without delay.</w:t>
      </w:r>
    </w:p>
    <w:p w14:paraId="30C0AED9" w14:textId="1075540F" w:rsidR="004A7F5C" w:rsidRPr="0087139A" w:rsidRDefault="002F747B" w:rsidP="00B85915">
      <w:pPr>
        <w:pStyle w:val="BodyText"/>
        <w:numPr>
          <w:ilvl w:val="1"/>
          <w:numId w:val="5"/>
        </w:numPr>
        <w:spacing w:after="120" w:line="264" w:lineRule="auto"/>
        <w:ind w:right="207"/>
        <w:jc w:val="both"/>
        <w:rPr>
          <w:rFonts w:asciiTheme="minorHAnsi" w:hAnsiTheme="minorHAnsi" w:cstheme="minorHAnsi"/>
          <w:sz w:val="22"/>
          <w:szCs w:val="22"/>
          <w:lang w:val="en-GB"/>
        </w:rPr>
      </w:pPr>
      <w:r w:rsidRPr="0087139A">
        <w:rPr>
          <w:rFonts w:asciiTheme="minorHAnsi" w:hAnsiTheme="minorHAnsi" w:cstheme="minorHAnsi"/>
          <w:sz w:val="22"/>
          <w:szCs w:val="22"/>
          <w:lang w:val="en-GB"/>
        </w:rPr>
        <w:t>Where staff have a concern about a child</w:t>
      </w:r>
      <w:r w:rsidR="00575510" w:rsidRPr="0087139A">
        <w:rPr>
          <w:rFonts w:asciiTheme="minorHAnsi" w:hAnsiTheme="minorHAnsi" w:cstheme="minorHAnsi"/>
          <w:sz w:val="22"/>
          <w:szCs w:val="22"/>
          <w:lang w:val="en-GB"/>
        </w:rPr>
        <w:t xml:space="preserve"> as a result of virtual class contact or specific virtual </w:t>
      </w:r>
      <w:proofErr w:type="gramStart"/>
      <w:r w:rsidR="00575510" w:rsidRPr="0087139A">
        <w:rPr>
          <w:rFonts w:asciiTheme="minorHAnsi" w:hAnsiTheme="minorHAnsi" w:cstheme="minorHAnsi"/>
          <w:sz w:val="22"/>
          <w:szCs w:val="22"/>
          <w:lang w:val="en-GB"/>
        </w:rPr>
        <w:t>disclosures</w:t>
      </w:r>
      <w:proofErr w:type="gramEnd"/>
      <w:r w:rsidRPr="0087139A">
        <w:rPr>
          <w:rFonts w:asciiTheme="minorHAnsi" w:hAnsiTheme="minorHAnsi" w:cstheme="minorHAnsi"/>
          <w:sz w:val="22"/>
          <w:szCs w:val="22"/>
          <w:lang w:val="en-GB"/>
        </w:rPr>
        <w:t xml:space="preserve"> they should continue to follow the process outlined in the school Safeguarding Policy, this includes making a report via </w:t>
      </w:r>
      <w:r w:rsidR="00FB4611" w:rsidRPr="0087139A">
        <w:rPr>
          <w:rFonts w:asciiTheme="minorHAnsi" w:hAnsiTheme="minorHAnsi" w:cstheme="minorHAnsi"/>
          <w:sz w:val="22"/>
          <w:szCs w:val="22"/>
          <w:lang w:val="en-GB"/>
        </w:rPr>
        <w:t xml:space="preserve">the </w:t>
      </w:r>
      <w:bookmarkStart w:id="1" w:name="_Hlk52994597"/>
      <w:r w:rsidR="00E21C94">
        <w:rPr>
          <w:rFonts w:asciiTheme="minorHAnsi" w:hAnsiTheme="minorHAnsi" w:cstheme="minorHAnsi"/>
          <w:sz w:val="22"/>
          <w:szCs w:val="22"/>
          <w:lang w:val="en-GB"/>
        </w:rPr>
        <w:t>headteacher email address</w:t>
      </w:r>
      <w:r w:rsidRPr="0087139A">
        <w:rPr>
          <w:rFonts w:asciiTheme="minorHAnsi" w:hAnsiTheme="minorHAnsi" w:cstheme="minorHAnsi"/>
          <w:sz w:val="22"/>
          <w:szCs w:val="22"/>
          <w:lang w:val="en-GB"/>
        </w:rPr>
        <w:t xml:space="preserve"> </w:t>
      </w:r>
      <w:bookmarkEnd w:id="1"/>
      <w:r w:rsidRPr="0087139A">
        <w:rPr>
          <w:rFonts w:asciiTheme="minorHAnsi" w:hAnsiTheme="minorHAnsi" w:cstheme="minorHAnsi"/>
          <w:sz w:val="22"/>
          <w:szCs w:val="22"/>
          <w:lang w:val="en-GB"/>
        </w:rPr>
        <w:t>which can be done remotely.</w:t>
      </w:r>
    </w:p>
    <w:p w14:paraId="6B008203" w14:textId="40B18A7E" w:rsidR="004A7F5C" w:rsidRPr="0087139A" w:rsidRDefault="00AD6EEC" w:rsidP="00B85915">
      <w:pPr>
        <w:pStyle w:val="BodyText"/>
        <w:numPr>
          <w:ilvl w:val="1"/>
          <w:numId w:val="5"/>
        </w:numPr>
        <w:spacing w:after="120" w:line="264" w:lineRule="auto"/>
        <w:ind w:right="285"/>
        <w:rPr>
          <w:rFonts w:asciiTheme="minorHAnsi" w:hAnsiTheme="minorHAnsi" w:cstheme="minorHAnsi"/>
          <w:sz w:val="22"/>
          <w:szCs w:val="22"/>
          <w:lang w:val="en-GB"/>
        </w:rPr>
      </w:pPr>
      <w:r w:rsidRPr="0087139A">
        <w:rPr>
          <w:rFonts w:asciiTheme="minorHAnsi" w:hAnsiTheme="minorHAnsi" w:cstheme="minorHAnsi"/>
          <w:sz w:val="22"/>
          <w:szCs w:val="22"/>
          <w:lang w:val="en-GB"/>
        </w:rPr>
        <w:t xml:space="preserve">Staff </w:t>
      </w:r>
      <w:r w:rsidR="00575510" w:rsidRPr="0087139A">
        <w:rPr>
          <w:rFonts w:asciiTheme="minorHAnsi" w:hAnsiTheme="minorHAnsi" w:cstheme="minorHAnsi"/>
          <w:sz w:val="22"/>
          <w:szCs w:val="22"/>
          <w:lang w:val="en-GB"/>
        </w:rPr>
        <w:t>should</w:t>
      </w:r>
      <w:r w:rsidRPr="0087139A">
        <w:rPr>
          <w:rFonts w:asciiTheme="minorHAnsi" w:hAnsiTheme="minorHAnsi" w:cstheme="minorHAnsi"/>
          <w:sz w:val="22"/>
          <w:szCs w:val="22"/>
          <w:lang w:val="en-GB"/>
        </w:rPr>
        <w:t xml:space="preserve"> ensure that the concern is received</w:t>
      </w:r>
      <w:r w:rsidR="00575510" w:rsidRPr="0087139A">
        <w:rPr>
          <w:rFonts w:asciiTheme="minorHAnsi" w:hAnsiTheme="minorHAnsi" w:cstheme="minorHAnsi"/>
          <w:sz w:val="22"/>
          <w:szCs w:val="22"/>
          <w:lang w:val="en-GB"/>
        </w:rPr>
        <w:t xml:space="preserve"> by the DSL</w:t>
      </w:r>
      <w:r w:rsidRPr="0087139A">
        <w:rPr>
          <w:rFonts w:asciiTheme="minorHAnsi" w:hAnsiTheme="minorHAnsi" w:cstheme="minorHAnsi"/>
          <w:sz w:val="22"/>
          <w:szCs w:val="22"/>
          <w:lang w:val="en-GB"/>
        </w:rPr>
        <w:t xml:space="preserve">. </w:t>
      </w:r>
      <w:r w:rsidR="002F747B" w:rsidRPr="0087139A">
        <w:rPr>
          <w:rFonts w:asciiTheme="minorHAnsi" w:hAnsiTheme="minorHAnsi" w:cstheme="minorHAnsi"/>
          <w:sz w:val="22"/>
          <w:szCs w:val="22"/>
          <w:lang w:val="en-GB"/>
        </w:rPr>
        <w:t xml:space="preserve">In the event that a member of staff cannot access their </w:t>
      </w:r>
      <w:r w:rsidR="00E21C94">
        <w:rPr>
          <w:rFonts w:asciiTheme="minorHAnsi" w:hAnsiTheme="minorHAnsi" w:cstheme="minorHAnsi"/>
          <w:sz w:val="22"/>
          <w:szCs w:val="22"/>
          <w:lang w:val="en-GB"/>
        </w:rPr>
        <w:t>expression of concern form</w:t>
      </w:r>
      <w:r w:rsidR="002F747B" w:rsidRPr="0087139A">
        <w:rPr>
          <w:rFonts w:asciiTheme="minorHAnsi" w:hAnsiTheme="minorHAnsi" w:cstheme="minorHAnsi"/>
          <w:sz w:val="22"/>
          <w:szCs w:val="22"/>
          <w:lang w:val="en-GB"/>
        </w:rPr>
        <w:t xml:space="preserve"> from home, they should email the Designated Safeguarding Lead</w:t>
      </w:r>
      <w:r w:rsidRPr="0087139A">
        <w:rPr>
          <w:rFonts w:asciiTheme="minorHAnsi" w:hAnsiTheme="minorHAnsi" w:cstheme="minorHAnsi"/>
          <w:sz w:val="22"/>
          <w:szCs w:val="22"/>
          <w:lang w:val="en-GB"/>
        </w:rPr>
        <w:t xml:space="preserve"> and</w:t>
      </w:r>
      <w:r w:rsidR="002F747B" w:rsidRPr="0087139A">
        <w:rPr>
          <w:rFonts w:asciiTheme="minorHAnsi" w:hAnsiTheme="minorHAnsi" w:cstheme="minorHAnsi"/>
          <w:sz w:val="22"/>
          <w:szCs w:val="22"/>
          <w:lang w:val="en-GB"/>
        </w:rPr>
        <w:t xml:space="preserve"> Headteache</w:t>
      </w:r>
      <w:r w:rsidRPr="0087139A">
        <w:rPr>
          <w:rFonts w:asciiTheme="minorHAnsi" w:hAnsiTheme="minorHAnsi" w:cstheme="minorHAnsi"/>
          <w:sz w:val="22"/>
          <w:szCs w:val="22"/>
          <w:lang w:val="en-GB"/>
        </w:rPr>
        <w:t>r</w:t>
      </w:r>
      <w:r w:rsidR="00575510" w:rsidRPr="0087139A">
        <w:rPr>
          <w:rFonts w:asciiTheme="minorHAnsi" w:hAnsiTheme="minorHAnsi" w:cstheme="minorHAnsi"/>
          <w:sz w:val="22"/>
          <w:szCs w:val="22"/>
          <w:lang w:val="en-GB"/>
        </w:rPr>
        <w:t xml:space="preserve"> asking for a direct contact to discuss their concerns and email their concerns in writing</w:t>
      </w:r>
      <w:r w:rsidR="002F747B" w:rsidRPr="0087139A">
        <w:rPr>
          <w:rFonts w:asciiTheme="minorHAnsi" w:hAnsiTheme="minorHAnsi" w:cstheme="minorHAnsi"/>
          <w:sz w:val="22"/>
          <w:szCs w:val="22"/>
          <w:lang w:val="en-GB"/>
        </w:rPr>
        <w:t>.</w:t>
      </w:r>
    </w:p>
    <w:p w14:paraId="0D889C5D" w14:textId="7FFD7822" w:rsidR="00AD6EEC" w:rsidRPr="0087139A" w:rsidRDefault="002F747B" w:rsidP="00AD6EEC">
      <w:pPr>
        <w:pStyle w:val="BodyText"/>
        <w:numPr>
          <w:ilvl w:val="1"/>
          <w:numId w:val="5"/>
        </w:numPr>
        <w:spacing w:after="120" w:line="264" w:lineRule="auto"/>
        <w:ind w:right="291"/>
        <w:rPr>
          <w:rFonts w:asciiTheme="minorHAnsi" w:hAnsiTheme="minorHAnsi" w:cstheme="minorHAnsi"/>
          <w:sz w:val="22"/>
          <w:szCs w:val="22"/>
          <w:lang w:val="en-GB"/>
        </w:rPr>
      </w:pPr>
      <w:r w:rsidRPr="0087139A">
        <w:rPr>
          <w:rFonts w:asciiTheme="minorHAnsi" w:hAnsiTheme="minorHAnsi" w:cstheme="minorHAnsi"/>
          <w:sz w:val="22"/>
          <w:szCs w:val="22"/>
          <w:lang w:val="en-GB"/>
        </w:rPr>
        <w:t xml:space="preserve">Where staff are concerned about an adult </w:t>
      </w:r>
      <w:r w:rsidR="00575510" w:rsidRPr="0087139A">
        <w:rPr>
          <w:rFonts w:asciiTheme="minorHAnsi" w:hAnsiTheme="minorHAnsi" w:cstheme="minorHAnsi"/>
          <w:sz w:val="22"/>
          <w:szCs w:val="22"/>
          <w:lang w:val="en-GB"/>
        </w:rPr>
        <w:t>engaging</w:t>
      </w:r>
      <w:r w:rsidRPr="0087139A">
        <w:rPr>
          <w:rFonts w:asciiTheme="minorHAnsi" w:hAnsiTheme="minorHAnsi" w:cstheme="minorHAnsi"/>
          <w:sz w:val="22"/>
          <w:szCs w:val="22"/>
          <w:lang w:val="en-GB"/>
        </w:rPr>
        <w:t xml:space="preserve"> with children </w:t>
      </w:r>
      <w:r w:rsidR="00575510" w:rsidRPr="0087139A">
        <w:rPr>
          <w:rFonts w:asciiTheme="minorHAnsi" w:hAnsiTheme="minorHAnsi" w:cstheme="minorHAnsi"/>
          <w:sz w:val="22"/>
          <w:szCs w:val="22"/>
          <w:lang w:val="en-GB"/>
        </w:rPr>
        <w:t>through the virtual platform</w:t>
      </w:r>
      <w:r w:rsidRPr="0087139A">
        <w:rPr>
          <w:rFonts w:asciiTheme="minorHAnsi" w:hAnsiTheme="minorHAnsi" w:cstheme="minorHAnsi"/>
          <w:sz w:val="22"/>
          <w:szCs w:val="22"/>
          <w:lang w:val="en-GB"/>
        </w:rPr>
        <w:t xml:space="preserve">, they should report the concern to the headteacher. If the headteacher </w:t>
      </w:r>
      <w:r w:rsidR="00575510" w:rsidRPr="0087139A">
        <w:rPr>
          <w:rFonts w:asciiTheme="minorHAnsi" w:hAnsiTheme="minorHAnsi" w:cstheme="minorHAnsi"/>
          <w:sz w:val="22"/>
          <w:szCs w:val="22"/>
          <w:lang w:val="en-GB"/>
        </w:rPr>
        <w:t>is isolated or working remotely</w:t>
      </w:r>
      <w:r w:rsidRPr="0087139A">
        <w:rPr>
          <w:rFonts w:asciiTheme="minorHAnsi" w:hAnsiTheme="minorHAnsi" w:cstheme="minorHAnsi"/>
          <w:sz w:val="22"/>
          <w:szCs w:val="22"/>
          <w:lang w:val="en-GB"/>
        </w:rPr>
        <w:t>, this should be done verbally and followed up with an email to the headteacher.</w:t>
      </w:r>
      <w:r w:rsidR="00AD6EEC" w:rsidRPr="0087139A">
        <w:rPr>
          <w:rFonts w:asciiTheme="minorHAnsi" w:hAnsiTheme="minorHAnsi" w:cstheme="minorHAnsi"/>
          <w:sz w:val="22"/>
          <w:szCs w:val="22"/>
          <w:lang w:val="en-GB"/>
        </w:rPr>
        <w:t xml:space="preserve"> In the event that the headteacher is unavailable the contact should be to the </w:t>
      </w:r>
      <w:r w:rsidR="00E21C94">
        <w:rPr>
          <w:rFonts w:asciiTheme="minorHAnsi" w:hAnsiTheme="minorHAnsi" w:cstheme="minorHAnsi"/>
          <w:sz w:val="22"/>
          <w:szCs w:val="22"/>
          <w:lang w:val="en-GB"/>
        </w:rPr>
        <w:t>Deputy</w:t>
      </w:r>
      <w:r w:rsidR="00FB4611" w:rsidRPr="0087139A">
        <w:rPr>
          <w:rFonts w:asciiTheme="minorHAnsi" w:hAnsiTheme="minorHAnsi" w:cstheme="minorHAnsi"/>
          <w:sz w:val="22"/>
          <w:szCs w:val="22"/>
          <w:lang w:val="en-GB"/>
        </w:rPr>
        <w:t xml:space="preserve"> Designated</w:t>
      </w:r>
      <w:r w:rsidR="00AD6EEC" w:rsidRPr="0087139A">
        <w:rPr>
          <w:rFonts w:asciiTheme="minorHAnsi" w:hAnsiTheme="minorHAnsi" w:cstheme="minorHAnsi"/>
          <w:sz w:val="22"/>
          <w:szCs w:val="22"/>
          <w:lang w:val="en-GB"/>
        </w:rPr>
        <w:t xml:space="preserve"> </w:t>
      </w:r>
      <w:r w:rsidR="00FB4611" w:rsidRPr="0087139A">
        <w:rPr>
          <w:rFonts w:asciiTheme="minorHAnsi" w:hAnsiTheme="minorHAnsi" w:cstheme="minorHAnsi"/>
          <w:sz w:val="22"/>
          <w:szCs w:val="22"/>
          <w:lang w:val="en-GB"/>
        </w:rPr>
        <w:t>S</w:t>
      </w:r>
      <w:r w:rsidR="00AD6EEC" w:rsidRPr="0087139A">
        <w:rPr>
          <w:rFonts w:asciiTheme="minorHAnsi" w:hAnsiTheme="minorHAnsi" w:cstheme="minorHAnsi"/>
          <w:sz w:val="22"/>
          <w:szCs w:val="22"/>
          <w:lang w:val="en-GB"/>
        </w:rPr>
        <w:t xml:space="preserve">afeguarding </w:t>
      </w:r>
      <w:r w:rsidR="00FB4611" w:rsidRPr="0087139A">
        <w:rPr>
          <w:rFonts w:asciiTheme="minorHAnsi" w:hAnsiTheme="minorHAnsi" w:cstheme="minorHAnsi"/>
          <w:sz w:val="22"/>
          <w:szCs w:val="22"/>
          <w:lang w:val="en-GB"/>
        </w:rPr>
        <w:t>L</w:t>
      </w:r>
      <w:r w:rsidR="00AD6EEC" w:rsidRPr="0087139A">
        <w:rPr>
          <w:rFonts w:asciiTheme="minorHAnsi" w:hAnsiTheme="minorHAnsi" w:cstheme="minorHAnsi"/>
          <w:sz w:val="22"/>
          <w:szCs w:val="22"/>
          <w:lang w:val="en-GB"/>
        </w:rPr>
        <w:t>ead</w:t>
      </w:r>
      <w:r w:rsidR="00575510" w:rsidRPr="0087139A">
        <w:rPr>
          <w:rFonts w:asciiTheme="minorHAnsi" w:hAnsiTheme="minorHAnsi" w:cstheme="minorHAnsi"/>
          <w:sz w:val="22"/>
          <w:szCs w:val="22"/>
          <w:lang w:val="en-GB"/>
        </w:rPr>
        <w:t xml:space="preserve"> </w:t>
      </w:r>
      <w:r w:rsidR="00E21C94">
        <w:rPr>
          <w:rFonts w:asciiTheme="minorHAnsi" w:hAnsiTheme="minorHAnsi" w:cstheme="minorHAnsi"/>
          <w:sz w:val="22"/>
          <w:szCs w:val="22"/>
          <w:lang w:val="en-GB"/>
        </w:rPr>
        <w:t xml:space="preserve">Krisztina </w:t>
      </w:r>
      <w:proofErr w:type="spellStart"/>
      <w:r w:rsidR="00E21C94">
        <w:rPr>
          <w:rFonts w:asciiTheme="minorHAnsi" w:hAnsiTheme="minorHAnsi" w:cstheme="minorHAnsi"/>
          <w:sz w:val="22"/>
          <w:szCs w:val="22"/>
          <w:lang w:val="en-GB"/>
        </w:rPr>
        <w:t>Tyzack</w:t>
      </w:r>
      <w:proofErr w:type="spellEnd"/>
      <w:r w:rsidR="00E21C94">
        <w:rPr>
          <w:rFonts w:asciiTheme="minorHAnsi" w:hAnsiTheme="minorHAnsi" w:cstheme="minorHAnsi"/>
          <w:sz w:val="22"/>
          <w:szCs w:val="22"/>
          <w:lang w:val="en-GB"/>
        </w:rPr>
        <w:t>.</w:t>
      </w:r>
    </w:p>
    <w:p w14:paraId="4CE34538" w14:textId="27BA48F5" w:rsidR="004A7F5C" w:rsidRPr="0087139A" w:rsidRDefault="002F747B" w:rsidP="00AD6EEC">
      <w:pPr>
        <w:pStyle w:val="BodyText"/>
        <w:numPr>
          <w:ilvl w:val="1"/>
          <w:numId w:val="5"/>
        </w:numPr>
        <w:spacing w:after="120" w:line="264" w:lineRule="auto"/>
        <w:ind w:right="291"/>
        <w:rPr>
          <w:rFonts w:asciiTheme="minorHAnsi" w:hAnsiTheme="minorHAnsi" w:cstheme="minorHAnsi"/>
          <w:sz w:val="22"/>
          <w:szCs w:val="22"/>
          <w:lang w:val="en-GB"/>
        </w:rPr>
      </w:pPr>
      <w:r w:rsidRPr="0087139A">
        <w:rPr>
          <w:rFonts w:asciiTheme="minorHAnsi" w:hAnsiTheme="minorHAnsi" w:cstheme="minorHAnsi"/>
          <w:sz w:val="22"/>
          <w:szCs w:val="22"/>
          <w:lang w:val="en-GB"/>
        </w:rPr>
        <w:lastRenderedPageBreak/>
        <w:t xml:space="preserve">Concerns around the Headteacher should be directed to the Chair of </w:t>
      </w:r>
      <w:r w:rsidRPr="00E21C94">
        <w:rPr>
          <w:rFonts w:asciiTheme="minorHAnsi" w:hAnsiTheme="minorHAnsi" w:cstheme="minorHAnsi"/>
          <w:sz w:val="22"/>
          <w:szCs w:val="22"/>
          <w:lang w:val="en-GB"/>
        </w:rPr>
        <w:t xml:space="preserve">Governors: </w:t>
      </w:r>
      <w:proofErr w:type="spellStart"/>
      <w:r w:rsidR="00E21C94" w:rsidRPr="00E21C94">
        <w:rPr>
          <w:rFonts w:asciiTheme="minorHAnsi" w:hAnsiTheme="minorHAnsi" w:cstheme="minorHAnsi"/>
          <w:sz w:val="22"/>
          <w:szCs w:val="22"/>
          <w:lang w:val="en-GB"/>
        </w:rPr>
        <w:t>Merelina</w:t>
      </w:r>
      <w:proofErr w:type="spellEnd"/>
      <w:r w:rsidR="00E21C94" w:rsidRPr="00E21C94">
        <w:rPr>
          <w:rFonts w:asciiTheme="minorHAnsi" w:hAnsiTheme="minorHAnsi" w:cstheme="minorHAnsi"/>
          <w:sz w:val="22"/>
          <w:szCs w:val="22"/>
          <w:lang w:val="en-GB"/>
        </w:rPr>
        <w:t xml:space="preserve"> </w:t>
      </w:r>
      <w:proofErr w:type="spellStart"/>
      <w:r w:rsidR="00E21C94" w:rsidRPr="00E21C94">
        <w:rPr>
          <w:rFonts w:asciiTheme="minorHAnsi" w:hAnsiTheme="minorHAnsi" w:cstheme="minorHAnsi"/>
          <w:sz w:val="22"/>
          <w:szCs w:val="22"/>
          <w:lang w:val="en-GB"/>
        </w:rPr>
        <w:t>Tebbot</w:t>
      </w:r>
      <w:proofErr w:type="spellEnd"/>
      <w:r w:rsidRPr="00E21C94">
        <w:rPr>
          <w:rFonts w:asciiTheme="minorHAnsi" w:hAnsiTheme="minorHAnsi" w:cstheme="minorHAnsi"/>
          <w:sz w:val="22"/>
          <w:szCs w:val="22"/>
          <w:lang w:val="en-GB"/>
        </w:rPr>
        <w:t>.</w:t>
      </w:r>
      <w:r w:rsidR="00AD6EEC" w:rsidRPr="0087139A">
        <w:rPr>
          <w:rFonts w:asciiTheme="minorHAnsi" w:hAnsiTheme="minorHAnsi" w:cstheme="minorHAnsi"/>
          <w:sz w:val="22"/>
          <w:szCs w:val="22"/>
          <w:lang w:val="en-GB"/>
        </w:rPr>
        <w:t xml:space="preserve"> ODBST</w:t>
      </w:r>
      <w:r w:rsidRPr="0087139A">
        <w:rPr>
          <w:rFonts w:asciiTheme="minorHAnsi" w:hAnsiTheme="minorHAnsi" w:cstheme="minorHAnsi"/>
          <w:sz w:val="22"/>
          <w:szCs w:val="22"/>
          <w:lang w:val="en-GB"/>
        </w:rPr>
        <w:t xml:space="preserve"> will continue to offer support in the process of managing</w:t>
      </w:r>
      <w:r w:rsidR="00AD6EEC" w:rsidRPr="0087139A">
        <w:rPr>
          <w:rFonts w:asciiTheme="minorHAnsi" w:hAnsiTheme="minorHAnsi" w:cstheme="minorHAnsi"/>
          <w:sz w:val="22"/>
          <w:szCs w:val="22"/>
          <w:lang w:val="en-GB"/>
        </w:rPr>
        <w:t xml:space="preserve"> such</w:t>
      </w:r>
      <w:r w:rsidRPr="0087139A">
        <w:rPr>
          <w:rFonts w:asciiTheme="minorHAnsi" w:hAnsiTheme="minorHAnsi" w:cstheme="minorHAnsi"/>
          <w:sz w:val="22"/>
          <w:szCs w:val="22"/>
          <w:lang w:val="en-GB"/>
        </w:rPr>
        <w:t xml:space="preserve"> allegations.</w:t>
      </w:r>
    </w:p>
    <w:p w14:paraId="45E36057" w14:textId="77777777" w:rsidR="004A7F5C" w:rsidRPr="0087139A" w:rsidRDefault="002F747B" w:rsidP="00B85915">
      <w:pPr>
        <w:pStyle w:val="Heading1"/>
        <w:numPr>
          <w:ilvl w:val="0"/>
          <w:numId w:val="5"/>
        </w:numPr>
        <w:spacing w:after="120" w:line="264" w:lineRule="auto"/>
        <w:rPr>
          <w:rFonts w:asciiTheme="minorHAnsi" w:hAnsiTheme="minorHAnsi" w:cstheme="minorHAnsi"/>
          <w:sz w:val="22"/>
          <w:szCs w:val="22"/>
          <w:lang w:val="en-GB"/>
        </w:rPr>
      </w:pPr>
      <w:r w:rsidRPr="0087139A">
        <w:rPr>
          <w:rFonts w:asciiTheme="minorHAnsi" w:hAnsiTheme="minorHAnsi" w:cstheme="minorHAnsi"/>
          <w:sz w:val="22"/>
          <w:szCs w:val="22"/>
          <w:lang w:val="en-GB"/>
        </w:rPr>
        <w:t>Safeguarding Training and induction</w:t>
      </w:r>
    </w:p>
    <w:p w14:paraId="3EF3D221" w14:textId="623B6375" w:rsidR="004A7F5C" w:rsidRPr="0087139A" w:rsidRDefault="002F747B" w:rsidP="00B85915">
      <w:pPr>
        <w:pStyle w:val="BodyText"/>
        <w:numPr>
          <w:ilvl w:val="1"/>
          <w:numId w:val="5"/>
        </w:numPr>
        <w:spacing w:after="120" w:line="264" w:lineRule="auto"/>
        <w:ind w:right="203"/>
        <w:rPr>
          <w:rFonts w:asciiTheme="minorHAnsi" w:hAnsiTheme="minorHAnsi" w:cstheme="minorHAnsi"/>
          <w:sz w:val="22"/>
          <w:szCs w:val="22"/>
          <w:lang w:val="en-GB"/>
        </w:rPr>
      </w:pPr>
      <w:r w:rsidRPr="0087139A">
        <w:rPr>
          <w:rFonts w:asciiTheme="minorHAnsi" w:hAnsiTheme="minorHAnsi" w:cstheme="minorHAnsi"/>
          <w:sz w:val="22"/>
          <w:szCs w:val="22"/>
          <w:lang w:val="en-GB"/>
        </w:rPr>
        <w:t>DSL training is unlikely to take place whilst there remains a threat of the COVID 19 virus.</w:t>
      </w:r>
    </w:p>
    <w:p w14:paraId="2AD124BD" w14:textId="77777777" w:rsidR="004A7F5C" w:rsidRPr="0087139A" w:rsidRDefault="002F747B" w:rsidP="00B85915">
      <w:pPr>
        <w:pStyle w:val="BodyText"/>
        <w:numPr>
          <w:ilvl w:val="1"/>
          <w:numId w:val="5"/>
        </w:numPr>
        <w:spacing w:after="120" w:line="264" w:lineRule="auto"/>
        <w:ind w:right="582"/>
        <w:jc w:val="both"/>
        <w:rPr>
          <w:rFonts w:asciiTheme="minorHAnsi" w:hAnsiTheme="minorHAnsi" w:cstheme="minorHAnsi"/>
          <w:sz w:val="22"/>
          <w:szCs w:val="22"/>
          <w:lang w:val="en-GB"/>
        </w:rPr>
      </w:pPr>
      <w:r w:rsidRPr="0087139A">
        <w:rPr>
          <w:rFonts w:asciiTheme="minorHAnsi" w:hAnsiTheme="minorHAnsi" w:cstheme="minorHAnsi"/>
          <w:sz w:val="22"/>
          <w:szCs w:val="22"/>
          <w:lang w:val="en-GB"/>
        </w:rPr>
        <w:t>For the period COVID-19 measures are in place, a DSL (or deputy) who has been trained will continue to be classed as a trained DSL (or deputy) even if they miss their refresher training.</w:t>
      </w:r>
    </w:p>
    <w:p w14:paraId="347B3DF4" w14:textId="2C352CA2" w:rsidR="004A7F5C" w:rsidRPr="0087139A" w:rsidRDefault="002F747B" w:rsidP="00B85915">
      <w:pPr>
        <w:pStyle w:val="BodyText"/>
        <w:numPr>
          <w:ilvl w:val="1"/>
          <w:numId w:val="5"/>
        </w:numPr>
        <w:spacing w:after="120" w:line="264" w:lineRule="auto"/>
        <w:ind w:right="345"/>
        <w:rPr>
          <w:rFonts w:asciiTheme="minorHAnsi" w:hAnsiTheme="minorHAnsi" w:cstheme="minorHAnsi"/>
          <w:sz w:val="22"/>
          <w:szCs w:val="22"/>
          <w:lang w:val="en-GB"/>
        </w:rPr>
      </w:pPr>
      <w:r w:rsidRPr="0087139A">
        <w:rPr>
          <w:rFonts w:asciiTheme="minorHAnsi" w:hAnsiTheme="minorHAnsi" w:cstheme="minorHAnsi"/>
          <w:sz w:val="22"/>
          <w:szCs w:val="22"/>
          <w:lang w:val="en-GB"/>
        </w:rPr>
        <w:t>All existing school staff have had safeguarding training and have read part 1 of Keeping Children Safe in Education (20</w:t>
      </w:r>
      <w:r w:rsidR="002A3456" w:rsidRPr="0087139A">
        <w:rPr>
          <w:rFonts w:asciiTheme="minorHAnsi" w:hAnsiTheme="minorHAnsi" w:cstheme="minorHAnsi"/>
          <w:sz w:val="22"/>
          <w:szCs w:val="22"/>
          <w:lang w:val="en-GB"/>
        </w:rPr>
        <w:t>20</w:t>
      </w:r>
      <w:r w:rsidRPr="0087139A">
        <w:rPr>
          <w:rFonts w:asciiTheme="minorHAnsi" w:hAnsiTheme="minorHAnsi" w:cstheme="minorHAnsi"/>
          <w:sz w:val="22"/>
          <w:szCs w:val="22"/>
          <w:lang w:val="en-GB"/>
        </w:rPr>
        <w:t>)</w:t>
      </w:r>
      <w:r w:rsidR="002A3456" w:rsidRPr="0087139A">
        <w:rPr>
          <w:rFonts w:asciiTheme="minorHAnsi" w:hAnsiTheme="minorHAnsi" w:cstheme="minorHAnsi"/>
          <w:sz w:val="22"/>
          <w:szCs w:val="22"/>
          <w:lang w:val="en-GB"/>
        </w:rPr>
        <w:t xml:space="preserve"> as part of their induction and initial staff meetings</w:t>
      </w:r>
      <w:r w:rsidRPr="0087139A">
        <w:rPr>
          <w:rFonts w:asciiTheme="minorHAnsi" w:hAnsiTheme="minorHAnsi" w:cstheme="minorHAnsi"/>
          <w:sz w:val="22"/>
          <w:szCs w:val="22"/>
          <w:lang w:val="en-GB"/>
        </w:rPr>
        <w:t>. The DSL should communicate with staff</w:t>
      </w:r>
      <w:r w:rsidR="002A3456" w:rsidRPr="0087139A">
        <w:rPr>
          <w:rFonts w:asciiTheme="minorHAnsi" w:hAnsiTheme="minorHAnsi" w:cstheme="minorHAnsi"/>
          <w:sz w:val="22"/>
          <w:szCs w:val="22"/>
          <w:lang w:val="en-GB"/>
        </w:rPr>
        <w:t xml:space="preserve"> through virtual means</w:t>
      </w:r>
      <w:r w:rsidRPr="0087139A">
        <w:rPr>
          <w:rFonts w:asciiTheme="minorHAnsi" w:hAnsiTheme="minorHAnsi" w:cstheme="minorHAnsi"/>
          <w:sz w:val="22"/>
          <w:szCs w:val="22"/>
          <w:lang w:val="en-GB"/>
        </w:rPr>
        <w:t xml:space="preserve"> any new local arrangements, so they know what to do if they are worried about a child.</w:t>
      </w:r>
    </w:p>
    <w:p w14:paraId="77048491" w14:textId="68A56D5C" w:rsidR="00AD6EEC" w:rsidRPr="0087139A" w:rsidRDefault="002F747B" w:rsidP="00AD6EEC">
      <w:pPr>
        <w:pStyle w:val="BodyText"/>
        <w:numPr>
          <w:ilvl w:val="1"/>
          <w:numId w:val="5"/>
        </w:numPr>
        <w:spacing w:after="120" w:line="264" w:lineRule="auto"/>
        <w:ind w:right="905"/>
        <w:rPr>
          <w:rFonts w:asciiTheme="minorHAnsi" w:hAnsiTheme="minorHAnsi" w:cstheme="minorHAnsi"/>
          <w:sz w:val="22"/>
          <w:szCs w:val="22"/>
          <w:lang w:val="en-GB"/>
        </w:rPr>
      </w:pPr>
      <w:r w:rsidRPr="0087139A">
        <w:rPr>
          <w:rFonts w:asciiTheme="minorHAnsi" w:hAnsiTheme="minorHAnsi" w:cstheme="minorHAnsi"/>
          <w:sz w:val="22"/>
          <w:szCs w:val="22"/>
          <w:lang w:val="en-GB"/>
        </w:rPr>
        <w:t xml:space="preserve">Where new staff are recruited, or new volunteers </w:t>
      </w:r>
      <w:r w:rsidR="002A3456" w:rsidRPr="0087139A">
        <w:rPr>
          <w:rFonts w:asciiTheme="minorHAnsi" w:hAnsiTheme="minorHAnsi" w:cstheme="minorHAnsi"/>
          <w:sz w:val="22"/>
          <w:szCs w:val="22"/>
          <w:lang w:val="en-GB"/>
        </w:rPr>
        <w:t>are given access to the virtual learning platform</w:t>
      </w:r>
      <w:r w:rsidRPr="0087139A">
        <w:rPr>
          <w:rFonts w:asciiTheme="minorHAnsi" w:hAnsiTheme="minorHAnsi" w:cstheme="minorHAnsi"/>
          <w:sz w:val="22"/>
          <w:szCs w:val="22"/>
          <w:lang w:val="en-GB"/>
        </w:rPr>
        <w:t>, they will continue to be provided with a safeguarding induction</w:t>
      </w:r>
      <w:r w:rsidR="002A3456" w:rsidRPr="0087139A">
        <w:rPr>
          <w:rFonts w:asciiTheme="minorHAnsi" w:hAnsiTheme="minorHAnsi" w:cstheme="minorHAnsi"/>
          <w:sz w:val="22"/>
          <w:szCs w:val="22"/>
          <w:lang w:val="en-GB"/>
        </w:rPr>
        <w:t xml:space="preserve"> with a  focus on the school’s E-Safety and Virtual Learning Policy</w:t>
      </w:r>
      <w:r w:rsidRPr="0087139A">
        <w:rPr>
          <w:rFonts w:asciiTheme="minorHAnsi" w:hAnsiTheme="minorHAnsi" w:cstheme="minorHAnsi"/>
          <w:sz w:val="22"/>
          <w:szCs w:val="22"/>
          <w:lang w:val="en-GB"/>
        </w:rPr>
        <w:t>.</w:t>
      </w:r>
    </w:p>
    <w:p w14:paraId="035EA118" w14:textId="77777777" w:rsidR="004A7F5C" w:rsidRPr="0087139A" w:rsidRDefault="002F747B" w:rsidP="00B85915">
      <w:pPr>
        <w:pStyle w:val="BodyText"/>
        <w:numPr>
          <w:ilvl w:val="1"/>
          <w:numId w:val="5"/>
        </w:numPr>
        <w:spacing w:after="120" w:line="264" w:lineRule="auto"/>
        <w:ind w:right="905"/>
        <w:rPr>
          <w:rFonts w:asciiTheme="minorHAnsi" w:hAnsiTheme="minorHAnsi" w:cstheme="minorHAnsi"/>
          <w:sz w:val="22"/>
          <w:szCs w:val="22"/>
          <w:lang w:val="en-GB"/>
        </w:rPr>
      </w:pPr>
      <w:r w:rsidRPr="0087139A">
        <w:rPr>
          <w:rFonts w:asciiTheme="minorHAnsi" w:hAnsiTheme="minorHAnsi" w:cstheme="minorHAnsi"/>
          <w:sz w:val="22"/>
          <w:szCs w:val="22"/>
          <w:lang w:val="en-GB"/>
        </w:rPr>
        <w:t>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w:t>
      </w:r>
    </w:p>
    <w:p w14:paraId="6056D748" w14:textId="77777777" w:rsidR="004A7F5C" w:rsidRPr="0087139A" w:rsidRDefault="002F747B" w:rsidP="00AD6EEC">
      <w:pPr>
        <w:pStyle w:val="ListParagraph"/>
        <w:numPr>
          <w:ilvl w:val="0"/>
          <w:numId w:val="13"/>
        </w:numPr>
        <w:spacing w:before="0" w:after="120" w:line="264" w:lineRule="auto"/>
        <w:ind w:left="1134" w:right="292"/>
        <w:contextualSpacing/>
        <w:rPr>
          <w:rFonts w:asciiTheme="minorHAnsi" w:hAnsiTheme="minorHAnsi" w:cstheme="minorHAnsi"/>
          <w:lang w:val="en-GB"/>
        </w:rPr>
      </w:pPr>
      <w:r w:rsidRPr="0087139A">
        <w:rPr>
          <w:rFonts w:asciiTheme="minorHAnsi" w:hAnsiTheme="minorHAnsi" w:cstheme="minorHAnsi"/>
          <w:lang w:val="en-GB"/>
        </w:rPr>
        <w:t xml:space="preserve">the individual has been subject to an enhanced DBS and children’s barred </w:t>
      </w:r>
      <w:r w:rsidRPr="0087139A">
        <w:rPr>
          <w:rFonts w:asciiTheme="minorHAnsi" w:hAnsiTheme="minorHAnsi" w:cstheme="minorHAnsi"/>
          <w:spacing w:val="-4"/>
          <w:lang w:val="en-GB"/>
        </w:rPr>
        <w:t xml:space="preserve">list </w:t>
      </w:r>
      <w:r w:rsidRPr="0087139A">
        <w:rPr>
          <w:rFonts w:asciiTheme="minorHAnsi" w:hAnsiTheme="minorHAnsi" w:cstheme="minorHAnsi"/>
          <w:lang w:val="en-GB"/>
        </w:rPr>
        <w:t>check</w:t>
      </w:r>
    </w:p>
    <w:p w14:paraId="7E8DBC85" w14:textId="77777777" w:rsidR="004A7F5C" w:rsidRPr="0087139A" w:rsidRDefault="002F747B" w:rsidP="00AD6EEC">
      <w:pPr>
        <w:pStyle w:val="ListParagraph"/>
        <w:numPr>
          <w:ilvl w:val="0"/>
          <w:numId w:val="13"/>
        </w:numPr>
        <w:spacing w:before="0" w:after="120" w:line="264" w:lineRule="auto"/>
        <w:ind w:left="1134" w:right="592"/>
        <w:contextualSpacing/>
        <w:rPr>
          <w:rFonts w:asciiTheme="minorHAnsi" w:hAnsiTheme="minorHAnsi" w:cstheme="minorHAnsi"/>
          <w:lang w:val="en-GB"/>
        </w:rPr>
      </w:pPr>
      <w:r w:rsidRPr="0087139A">
        <w:rPr>
          <w:rFonts w:asciiTheme="minorHAnsi" w:hAnsiTheme="minorHAnsi" w:cstheme="minorHAnsi"/>
          <w:lang w:val="en-GB"/>
        </w:rPr>
        <w:t>there are no known concerns about the individual’s suitability to work with children</w:t>
      </w:r>
    </w:p>
    <w:p w14:paraId="1E863294" w14:textId="77777777" w:rsidR="004A7F5C" w:rsidRPr="0087139A" w:rsidRDefault="002F747B" w:rsidP="00B85915">
      <w:pPr>
        <w:pStyle w:val="ListParagraph"/>
        <w:numPr>
          <w:ilvl w:val="0"/>
          <w:numId w:val="13"/>
        </w:numPr>
        <w:spacing w:before="0" w:after="120" w:line="264" w:lineRule="auto"/>
        <w:ind w:left="1134"/>
        <w:contextualSpacing/>
        <w:rPr>
          <w:rFonts w:asciiTheme="minorHAnsi" w:hAnsiTheme="minorHAnsi" w:cstheme="minorHAnsi"/>
          <w:lang w:val="en-GB"/>
        </w:rPr>
      </w:pPr>
      <w:r w:rsidRPr="0087139A">
        <w:rPr>
          <w:rFonts w:asciiTheme="minorHAnsi" w:hAnsiTheme="minorHAnsi" w:cstheme="minorHAnsi"/>
          <w:lang w:val="en-GB"/>
        </w:rPr>
        <w:t>there is no ongoing disciplinary investigation relating to that</w:t>
      </w:r>
      <w:r w:rsidRPr="0087139A">
        <w:rPr>
          <w:rFonts w:asciiTheme="minorHAnsi" w:hAnsiTheme="minorHAnsi" w:cstheme="minorHAnsi"/>
          <w:spacing w:val="-4"/>
          <w:lang w:val="en-GB"/>
        </w:rPr>
        <w:t xml:space="preserve"> </w:t>
      </w:r>
      <w:r w:rsidRPr="0087139A">
        <w:rPr>
          <w:rFonts w:asciiTheme="minorHAnsi" w:hAnsiTheme="minorHAnsi" w:cstheme="minorHAnsi"/>
          <w:lang w:val="en-GB"/>
        </w:rPr>
        <w:t>individual</w:t>
      </w:r>
    </w:p>
    <w:p w14:paraId="1D4F1FC6" w14:textId="77777777" w:rsidR="004A7F5C" w:rsidRPr="0087139A" w:rsidRDefault="002F747B" w:rsidP="00AD6EEC">
      <w:pPr>
        <w:pStyle w:val="BodyText"/>
        <w:numPr>
          <w:ilvl w:val="1"/>
          <w:numId w:val="5"/>
        </w:numPr>
        <w:spacing w:after="120" w:line="264" w:lineRule="auto"/>
        <w:ind w:left="788" w:right="868" w:hanging="431"/>
        <w:rPr>
          <w:rFonts w:asciiTheme="minorHAnsi" w:hAnsiTheme="minorHAnsi" w:cstheme="minorHAnsi"/>
          <w:sz w:val="22"/>
          <w:szCs w:val="22"/>
          <w:lang w:val="en-GB"/>
        </w:rPr>
      </w:pPr>
      <w:r w:rsidRPr="0087139A">
        <w:rPr>
          <w:rFonts w:asciiTheme="minorHAnsi" w:hAnsiTheme="minorHAnsi" w:cstheme="minorHAnsi"/>
          <w:sz w:val="22"/>
          <w:szCs w:val="22"/>
          <w:lang w:val="en-GB"/>
        </w:rPr>
        <w:t xml:space="preserve">For movement within the Trust, schools should seek assurance from </w:t>
      </w:r>
      <w:r w:rsidR="00721308" w:rsidRPr="0087139A">
        <w:rPr>
          <w:rFonts w:asciiTheme="minorHAnsi" w:hAnsiTheme="minorHAnsi" w:cstheme="minorHAnsi"/>
          <w:sz w:val="22"/>
          <w:szCs w:val="22"/>
          <w:lang w:val="en-GB"/>
        </w:rPr>
        <w:t>ODBST’s</w:t>
      </w:r>
      <w:r w:rsidRPr="0087139A">
        <w:rPr>
          <w:rFonts w:asciiTheme="minorHAnsi" w:hAnsiTheme="minorHAnsi" w:cstheme="minorHAnsi"/>
          <w:sz w:val="22"/>
          <w:szCs w:val="22"/>
          <w:lang w:val="en-GB"/>
        </w:rPr>
        <w:t xml:space="preserve"> HR Manager that the member of staff has received appropriate safeguarding training.</w:t>
      </w:r>
    </w:p>
    <w:p w14:paraId="7F82B7C2" w14:textId="77777777" w:rsidR="004A7F5C" w:rsidRPr="0087139A" w:rsidRDefault="002F747B" w:rsidP="00B85915">
      <w:pPr>
        <w:pStyle w:val="BodyText"/>
        <w:numPr>
          <w:ilvl w:val="1"/>
          <w:numId w:val="5"/>
        </w:numPr>
        <w:spacing w:after="120" w:line="264" w:lineRule="auto"/>
        <w:ind w:right="763"/>
        <w:contextualSpacing/>
        <w:rPr>
          <w:rFonts w:asciiTheme="minorHAnsi" w:hAnsiTheme="minorHAnsi" w:cstheme="minorHAnsi"/>
          <w:sz w:val="22"/>
          <w:szCs w:val="22"/>
          <w:lang w:val="en-GB"/>
        </w:rPr>
      </w:pPr>
      <w:r w:rsidRPr="0087139A">
        <w:rPr>
          <w:rFonts w:asciiTheme="minorHAnsi" w:hAnsiTheme="minorHAnsi" w:cstheme="minorHAnsi"/>
          <w:sz w:val="22"/>
          <w:szCs w:val="22"/>
          <w:lang w:val="en-GB"/>
        </w:rPr>
        <w:t>Upon arrival, they will be given a copy of the receiving setting’s child protection policy, confirmation of local processes and confirmation of DSL arrangements.</w:t>
      </w:r>
    </w:p>
    <w:p w14:paraId="54D07C98" w14:textId="77777777" w:rsidR="004A7F5C" w:rsidRPr="0087139A" w:rsidRDefault="002F747B" w:rsidP="00AD6EEC">
      <w:pPr>
        <w:pStyle w:val="Heading1"/>
        <w:numPr>
          <w:ilvl w:val="0"/>
          <w:numId w:val="5"/>
        </w:numPr>
        <w:spacing w:after="120" w:line="264" w:lineRule="auto"/>
        <w:rPr>
          <w:rFonts w:asciiTheme="minorHAnsi" w:hAnsiTheme="minorHAnsi" w:cstheme="minorHAnsi"/>
          <w:sz w:val="22"/>
          <w:szCs w:val="22"/>
          <w:lang w:val="en-GB"/>
        </w:rPr>
      </w:pPr>
      <w:r w:rsidRPr="0087139A">
        <w:rPr>
          <w:rFonts w:asciiTheme="minorHAnsi" w:hAnsiTheme="minorHAnsi" w:cstheme="minorHAnsi"/>
          <w:sz w:val="22"/>
          <w:szCs w:val="22"/>
          <w:lang w:val="en-GB"/>
        </w:rPr>
        <w:t>Safer recruitment/volunteers and movement of staff</w:t>
      </w:r>
    </w:p>
    <w:p w14:paraId="5D48BB71" w14:textId="4875829C" w:rsidR="004A7F5C" w:rsidRPr="0087139A" w:rsidRDefault="002F747B" w:rsidP="00AD6EEC">
      <w:pPr>
        <w:pStyle w:val="BodyText"/>
        <w:numPr>
          <w:ilvl w:val="1"/>
          <w:numId w:val="5"/>
        </w:numPr>
        <w:spacing w:after="120" w:line="264" w:lineRule="auto"/>
        <w:ind w:right="601"/>
        <w:rPr>
          <w:rFonts w:asciiTheme="minorHAnsi" w:hAnsiTheme="minorHAnsi" w:cstheme="minorHAnsi"/>
          <w:sz w:val="22"/>
          <w:szCs w:val="22"/>
          <w:lang w:val="en-GB"/>
        </w:rPr>
      </w:pPr>
      <w:r w:rsidRPr="0087139A">
        <w:rPr>
          <w:rFonts w:asciiTheme="minorHAnsi" w:hAnsiTheme="minorHAnsi" w:cstheme="minorHAnsi"/>
          <w:sz w:val="22"/>
          <w:szCs w:val="22"/>
          <w:lang w:val="en-GB"/>
        </w:rPr>
        <w:t xml:space="preserve">It remains essential that people who are unsuitable are not allowed to enter the children’s workforce or gain access to children. When recruiting new staff, </w:t>
      </w:r>
      <w:r w:rsidR="00E21C94" w:rsidRPr="00F4780B">
        <w:rPr>
          <w:rFonts w:asciiTheme="minorHAnsi" w:hAnsiTheme="minorHAnsi" w:cstheme="minorHAnsi"/>
          <w:sz w:val="22"/>
          <w:szCs w:val="22"/>
          <w:lang w:val="en-GB"/>
        </w:rPr>
        <w:t>Frieth</w:t>
      </w:r>
      <w:r w:rsidR="00E21C94">
        <w:rPr>
          <w:rFonts w:asciiTheme="minorHAnsi" w:hAnsiTheme="minorHAnsi" w:cstheme="minorHAnsi"/>
          <w:sz w:val="22"/>
          <w:szCs w:val="22"/>
          <w:lang w:val="en-GB"/>
        </w:rPr>
        <w:t xml:space="preserve"> CEC Primary</w:t>
      </w:r>
      <w:r w:rsidR="00E21C94" w:rsidRPr="00F4780B">
        <w:rPr>
          <w:rFonts w:asciiTheme="minorHAnsi" w:hAnsiTheme="minorHAnsi" w:cstheme="minorHAnsi"/>
          <w:sz w:val="22"/>
          <w:szCs w:val="22"/>
          <w:lang w:val="en-GB"/>
        </w:rPr>
        <w:t xml:space="preserve"> School </w:t>
      </w:r>
      <w:r w:rsidRPr="0087139A">
        <w:rPr>
          <w:rFonts w:asciiTheme="minorHAnsi" w:hAnsiTheme="minorHAnsi" w:cstheme="minorHAnsi"/>
          <w:sz w:val="22"/>
          <w:szCs w:val="22"/>
          <w:lang w:val="en-GB"/>
        </w:rPr>
        <w:t>will continue to follow the relevant safer recruitment processes for their setting, including, as appropriate, relevant sections in part 3 of Keeping Children Safe in Education (2019) (KCSIE).</w:t>
      </w:r>
    </w:p>
    <w:p w14:paraId="4A4BD14A" w14:textId="77777777" w:rsidR="004A7F5C" w:rsidRPr="0087139A" w:rsidRDefault="002F747B" w:rsidP="00AD6EEC">
      <w:pPr>
        <w:pStyle w:val="BodyText"/>
        <w:numPr>
          <w:ilvl w:val="1"/>
          <w:numId w:val="5"/>
        </w:numPr>
        <w:spacing w:after="120" w:line="264" w:lineRule="auto"/>
        <w:ind w:right="233"/>
        <w:rPr>
          <w:rFonts w:asciiTheme="minorHAnsi" w:hAnsiTheme="minorHAnsi" w:cstheme="minorHAnsi"/>
          <w:sz w:val="22"/>
          <w:szCs w:val="22"/>
          <w:lang w:val="en-GB"/>
        </w:rPr>
      </w:pPr>
      <w:r w:rsidRPr="0087139A">
        <w:rPr>
          <w:rFonts w:asciiTheme="minorHAnsi" w:hAnsiTheme="minorHAnsi" w:cstheme="minorHAnsi"/>
          <w:sz w:val="22"/>
          <w:szCs w:val="22"/>
          <w:lang w:val="en-GB"/>
        </w:rPr>
        <w:t>In response to COVID-19, the Disclosure and Barring Service (DBS) has made changes to its guidance on standard and enhanced DBS ID checking to minimise the need for face-to-face contact.</w:t>
      </w:r>
    </w:p>
    <w:p w14:paraId="59A8EBA8" w14:textId="7A501EF7" w:rsidR="004A7F5C" w:rsidRPr="0087139A" w:rsidRDefault="002F747B" w:rsidP="00AD6EEC">
      <w:pPr>
        <w:pStyle w:val="BodyText"/>
        <w:numPr>
          <w:ilvl w:val="1"/>
          <w:numId w:val="5"/>
        </w:numPr>
        <w:spacing w:after="120" w:line="264" w:lineRule="auto"/>
        <w:ind w:right="187"/>
        <w:rPr>
          <w:rFonts w:asciiTheme="minorHAnsi" w:hAnsiTheme="minorHAnsi" w:cstheme="minorHAnsi"/>
          <w:sz w:val="22"/>
          <w:szCs w:val="22"/>
          <w:lang w:val="en-GB"/>
        </w:rPr>
      </w:pPr>
      <w:r w:rsidRPr="0087139A">
        <w:rPr>
          <w:rFonts w:asciiTheme="minorHAnsi" w:hAnsiTheme="minorHAnsi" w:cstheme="minorHAnsi"/>
          <w:sz w:val="22"/>
          <w:szCs w:val="22"/>
          <w:lang w:val="en-GB"/>
        </w:rPr>
        <w:t xml:space="preserve">Where </w:t>
      </w:r>
      <w:r w:rsidR="00E21C94" w:rsidRPr="00F4780B">
        <w:rPr>
          <w:rFonts w:asciiTheme="minorHAnsi" w:hAnsiTheme="minorHAnsi" w:cstheme="minorHAnsi"/>
          <w:sz w:val="22"/>
          <w:szCs w:val="22"/>
          <w:lang w:val="en-GB"/>
        </w:rPr>
        <w:t>Frieth</w:t>
      </w:r>
      <w:r w:rsidR="00E21C94">
        <w:rPr>
          <w:rFonts w:asciiTheme="minorHAnsi" w:hAnsiTheme="minorHAnsi" w:cstheme="minorHAnsi"/>
          <w:sz w:val="22"/>
          <w:szCs w:val="22"/>
          <w:lang w:val="en-GB"/>
        </w:rPr>
        <w:t xml:space="preserve"> CEC Primary</w:t>
      </w:r>
      <w:r w:rsidR="00E21C94" w:rsidRPr="00F4780B">
        <w:rPr>
          <w:rFonts w:asciiTheme="minorHAnsi" w:hAnsiTheme="minorHAnsi" w:cstheme="minorHAnsi"/>
          <w:sz w:val="22"/>
          <w:szCs w:val="22"/>
          <w:lang w:val="en-GB"/>
        </w:rPr>
        <w:t xml:space="preserve"> School </w:t>
      </w:r>
      <w:r w:rsidRPr="0087139A">
        <w:rPr>
          <w:rFonts w:asciiTheme="minorHAnsi" w:hAnsiTheme="minorHAnsi" w:cstheme="minorHAnsi"/>
          <w:sz w:val="22"/>
          <w:szCs w:val="22"/>
          <w:lang w:val="en-GB"/>
        </w:rPr>
        <w:t xml:space="preserve">are utilising volunteers, we will continue to follow the checking and risk assessment process as set out in paragraphs 167 to 172 of KCSIE. Under no circumstances will a </w:t>
      </w:r>
      <w:r w:rsidR="004123FD" w:rsidRPr="0087139A">
        <w:rPr>
          <w:rFonts w:asciiTheme="minorHAnsi" w:hAnsiTheme="minorHAnsi" w:cstheme="minorHAnsi"/>
          <w:sz w:val="22"/>
          <w:szCs w:val="22"/>
          <w:lang w:val="en-GB"/>
        </w:rPr>
        <w:t xml:space="preserve">new </w:t>
      </w:r>
      <w:r w:rsidRPr="0087139A">
        <w:rPr>
          <w:rFonts w:asciiTheme="minorHAnsi" w:hAnsiTheme="minorHAnsi" w:cstheme="minorHAnsi"/>
          <w:sz w:val="22"/>
          <w:szCs w:val="22"/>
          <w:lang w:val="en-GB"/>
        </w:rPr>
        <w:t xml:space="preserve">volunteer who has not been checked be </w:t>
      </w:r>
      <w:r w:rsidR="002A3456" w:rsidRPr="0087139A">
        <w:rPr>
          <w:rFonts w:asciiTheme="minorHAnsi" w:hAnsiTheme="minorHAnsi" w:cstheme="minorHAnsi"/>
          <w:sz w:val="22"/>
          <w:szCs w:val="22"/>
          <w:lang w:val="en-GB"/>
        </w:rPr>
        <w:t>given</w:t>
      </w:r>
      <w:r w:rsidRPr="0087139A">
        <w:rPr>
          <w:rFonts w:asciiTheme="minorHAnsi" w:hAnsiTheme="minorHAnsi" w:cstheme="minorHAnsi"/>
          <w:sz w:val="22"/>
          <w:szCs w:val="22"/>
          <w:lang w:val="en-GB"/>
        </w:rPr>
        <w:t xml:space="preserve"> unsupervised </w:t>
      </w:r>
      <w:r w:rsidR="002A3456" w:rsidRPr="0087139A">
        <w:rPr>
          <w:rFonts w:asciiTheme="minorHAnsi" w:hAnsiTheme="minorHAnsi" w:cstheme="minorHAnsi"/>
          <w:sz w:val="22"/>
          <w:szCs w:val="22"/>
          <w:lang w:val="en-GB"/>
        </w:rPr>
        <w:t xml:space="preserve">access to the virtual learning platform </w:t>
      </w:r>
      <w:r w:rsidRPr="0087139A">
        <w:rPr>
          <w:rFonts w:asciiTheme="minorHAnsi" w:hAnsiTheme="minorHAnsi" w:cstheme="minorHAnsi"/>
          <w:sz w:val="22"/>
          <w:szCs w:val="22"/>
          <w:lang w:val="en-GB"/>
        </w:rPr>
        <w:t xml:space="preserve">or allowed to </w:t>
      </w:r>
      <w:r w:rsidR="002A3456" w:rsidRPr="0087139A">
        <w:rPr>
          <w:rFonts w:asciiTheme="minorHAnsi" w:hAnsiTheme="minorHAnsi" w:cstheme="minorHAnsi"/>
          <w:sz w:val="22"/>
          <w:szCs w:val="22"/>
          <w:lang w:val="en-GB"/>
        </w:rPr>
        <w:t>engage</w:t>
      </w:r>
      <w:r w:rsidRPr="0087139A">
        <w:rPr>
          <w:rFonts w:asciiTheme="minorHAnsi" w:hAnsiTheme="minorHAnsi" w:cstheme="minorHAnsi"/>
          <w:sz w:val="22"/>
          <w:szCs w:val="22"/>
          <w:lang w:val="en-GB"/>
        </w:rPr>
        <w:t xml:space="preserve"> in regulated activity</w:t>
      </w:r>
      <w:r w:rsidR="002A3456" w:rsidRPr="0087139A">
        <w:rPr>
          <w:rFonts w:asciiTheme="minorHAnsi" w:hAnsiTheme="minorHAnsi" w:cstheme="minorHAnsi"/>
          <w:sz w:val="22"/>
          <w:szCs w:val="22"/>
          <w:lang w:val="en-GB"/>
        </w:rPr>
        <w:t xml:space="preserve"> via such a platform</w:t>
      </w:r>
      <w:r w:rsidRPr="0087139A">
        <w:rPr>
          <w:rFonts w:asciiTheme="minorHAnsi" w:hAnsiTheme="minorHAnsi" w:cstheme="minorHAnsi"/>
          <w:sz w:val="22"/>
          <w:szCs w:val="22"/>
          <w:lang w:val="en-GB"/>
        </w:rPr>
        <w:t>.</w:t>
      </w:r>
      <w:r w:rsidR="004123FD" w:rsidRPr="0087139A">
        <w:rPr>
          <w:rFonts w:asciiTheme="minorHAnsi" w:hAnsiTheme="minorHAnsi" w:cstheme="minorHAnsi"/>
          <w:sz w:val="22"/>
          <w:szCs w:val="22"/>
          <w:lang w:val="en-GB"/>
        </w:rPr>
        <w:t xml:space="preserve"> Volunteers </w:t>
      </w:r>
      <w:r w:rsidR="00B308B0" w:rsidRPr="0087139A">
        <w:rPr>
          <w:rFonts w:asciiTheme="minorHAnsi" w:hAnsiTheme="minorHAnsi" w:cstheme="minorHAnsi"/>
          <w:sz w:val="22"/>
          <w:szCs w:val="22"/>
          <w:lang w:val="en-GB"/>
        </w:rPr>
        <w:t xml:space="preserve">who have previously been checked by the school (i.e. not new people) will not have to undergo a repeat DBS check while the restrictions continue. </w:t>
      </w:r>
      <w:r w:rsidR="00E21C94" w:rsidRPr="00F4780B">
        <w:rPr>
          <w:rFonts w:asciiTheme="minorHAnsi" w:hAnsiTheme="minorHAnsi" w:cstheme="minorHAnsi"/>
          <w:sz w:val="22"/>
          <w:szCs w:val="22"/>
          <w:lang w:val="en-GB"/>
        </w:rPr>
        <w:t>Frieth</w:t>
      </w:r>
      <w:r w:rsidR="00E21C94">
        <w:rPr>
          <w:rFonts w:asciiTheme="minorHAnsi" w:hAnsiTheme="minorHAnsi" w:cstheme="minorHAnsi"/>
          <w:sz w:val="22"/>
          <w:szCs w:val="22"/>
          <w:lang w:val="en-GB"/>
        </w:rPr>
        <w:t xml:space="preserve"> CEC Primary</w:t>
      </w:r>
      <w:r w:rsidR="00E21C94" w:rsidRPr="00F4780B">
        <w:rPr>
          <w:rFonts w:asciiTheme="minorHAnsi" w:hAnsiTheme="minorHAnsi" w:cstheme="minorHAnsi"/>
          <w:sz w:val="22"/>
          <w:szCs w:val="22"/>
          <w:lang w:val="en-GB"/>
        </w:rPr>
        <w:t xml:space="preserve"> School </w:t>
      </w:r>
      <w:r w:rsidR="00B308B0" w:rsidRPr="0087139A">
        <w:rPr>
          <w:rFonts w:asciiTheme="minorHAnsi" w:hAnsiTheme="minorHAnsi" w:cstheme="minorHAnsi"/>
          <w:sz w:val="22"/>
          <w:szCs w:val="22"/>
          <w:lang w:val="en-GB"/>
        </w:rPr>
        <w:t xml:space="preserve">will ensure that all risk assessments in respect of volunteers are kept up to date and if any concerns do arise about an individual’s suitability to work with </w:t>
      </w:r>
      <w:proofErr w:type="gramStart"/>
      <w:r w:rsidR="00B308B0" w:rsidRPr="0087139A">
        <w:rPr>
          <w:rFonts w:asciiTheme="minorHAnsi" w:hAnsiTheme="minorHAnsi" w:cstheme="minorHAnsi"/>
          <w:sz w:val="22"/>
          <w:szCs w:val="22"/>
          <w:lang w:val="en-GB"/>
        </w:rPr>
        <w:t>children</w:t>
      </w:r>
      <w:proofErr w:type="gramEnd"/>
      <w:r w:rsidR="00B308B0" w:rsidRPr="0087139A">
        <w:rPr>
          <w:rFonts w:asciiTheme="minorHAnsi" w:hAnsiTheme="minorHAnsi" w:cstheme="minorHAnsi"/>
          <w:sz w:val="22"/>
          <w:szCs w:val="22"/>
          <w:lang w:val="en-GB"/>
        </w:rPr>
        <w:t xml:space="preserve"> they will be asked to stop their support in school while a repeat DBS check will be undertaken.</w:t>
      </w:r>
    </w:p>
    <w:p w14:paraId="40657BD3" w14:textId="7AEC5B5B" w:rsidR="004A7F5C" w:rsidRPr="0087139A" w:rsidRDefault="00E21C94" w:rsidP="00AD6EEC">
      <w:pPr>
        <w:pStyle w:val="BodyText"/>
        <w:numPr>
          <w:ilvl w:val="1"/>
          <w:numId w:val="5"/>
        </w:numPr>
        <w:spacing w:after="120" w:line="264" w:lineRule="auto"/>
        <w:ind w:right="253"/>
        <w:rPr>
          <w:rFonts w:asciiTheme="minorHAnsi" w:hAnsiTheme="minorHAnsi" w:cstheme="minorHAnsi"/>
          <w:sz w:val="22"/>
          <w:szCs w:val="22"/>
          <w:lang w:val="en-GB"/>
        </w:rPr>
      </w:pPr>
      <w:r w:rsidRPr="00F4780B">
        <w:rPr>
          <w:rFonts w:asciiTheme="minorHAnsi" w:hAnsiTheme="minorHAnsi" w:cstheme="minorHAnsi"/>
          <w:sz w:val="22"/>
          <w:szCs w:val="22"/>
          <w:lang w:val="en-GB"/>
        </w:rPr>
        <w:t>Frieth</w:t>
      </w:r>
      <w:r>
        <w:rPr>
          <w:rFonts w:asciiTheme="minorHAnsi" w:hAnsiTheme="minorHAnsi" w:cstheme="minorHAnsi"/>
          <w:sz w:val="22"/>
          <w:szCs w:val="22"/>
          <w:lang w:val="en-GB"/>
        </w:rPr>
        <w:t xml:space="preserve"> CEC Primary</w:t>
      </w:r>
      <w:r w:rsidRPr="00F4780B">
        <w:rPr>
          <w:rFonts w:asciiTheme="minorHAnsi" w:hAnsiTheme="minorHAnsi" w:cstheme="minorHAnsi"/>
          <w:sz w:val="22"/>
          <w:szCs w:val="22"/>
          <w:lang w:val="en-GB"/>
        </w:rPr>
        <w:t xml:space="preserve"> School </w:t>
      </w:r>
      <w:r w:rsidR="002F747B" w:rsidRPr="0087139A">
        <w:rPr>
          <w:rFonts w:asciiTheme="minorHAnsi" w:hAnsiTheme="minorHAnsi" w:cstheme="minorHAnsi"/>
          <w:sz w:val="22"/>
          <w:szCs w:val="22"/>
          <w:lang w:val="en-GB"/>
        </w:rPr>
        <w:t>will continue to follow the legal duty to refer to the DBS anyone who has harmed or poses a risk of harm to a child or vulnerable adult. Full details can be found at paragraph 163 of KCSIE.</w:t>
      </w:r>
    </w:p>
    <w:p w14:paraId="104C27CB" w14:textId="5092FC42" w:rsidR="004A7F5C" w:rsidRPr="0087139A" w:rsidRDefault="00E21C94" w:rsidP="00AD6EEC">
      <w:pPr>
        <w:pStyle w:val="BodyText"/>
        <w:numPr>
          <w:ilvl w:val="1"/>
          <w:numId w:val="5"/>
        </w:numPr>
        <w:spacing w:after="120" w:line="264" w:lineRule="auto"/>
        <w:ind w:right="218"/>
        <w:rPr>
          <w:rFonts w:asciiTheme="minorHAnsi" w:hAnsiTheme="minorHAnsi" w:cstheme="minorHAnsi"/>
          <w:sz w:val="22"/>
          <w:szCs w:val="22"/>
          <w:lang w:val="en-GB"/>
        </w:rPr>
      </w:pPr>
      <w:r w:rsidRPr="00F4780B">
        <w:rPr>
          <w:rFonts w:asciiTheme="minorHAnsi" w:hAnsiTheme="minorHAnsi" w:cstheme="minorHAnsi"/>
          <w:sz w:val="22"/>
          <w:szCs w:val="22"/>
          <w:lang w:val="en-GB"/>
        </w:rPr>
        <w:t>Frieth</w:t>
      </w:r>
      <w:r>
        <w:rPr>
          <w:rFonts w:asciiTheme="minorHAnsi" w:hAnsiTheme="minorHAnsi" w:cstheme="minorHAnsi"/>
          <w:sz w:val="22"/>
          <w:szCs w:val="22"/>
          <w:lang w:val="en-GB"/>
        </w:rPr>
        <w:t xml:space="preserve"> CEC Primary</w:t>
      </w:r>
      <w:r w:rsidRPr="00F4780B">
        <w:rPr>
          <w:rFonts w:asciiTheme="minorHAnsi" w:hAnsiTheme="minorHAnsi" w:cstheme="minorHAnsi"/>
          <w:sz w:val="22"/>
          <w:szCs w:val="22"/>
          <w:lang w:val="en-GB"/>
        </w:rPr>
        <w:t xml:space="preserve"> School </w:t>
      </w:r>
      <w:r w:rsidR="002F747B" w:rsidRPr="0087139A">
        <w:rPr>
          <w:rFonts w:asciiTheme="minorHAnsi" w:hAnsiTheme="minorHAnsi" w:cstheme="minorHAnsi"/>
          <w:sz w:val="22"/>
          <w:szCs w:val="22"/>
          <w:lang w:val="en-GB"/>
        </w:rPr>
        <w:t>will continue to consider and make referrals to the Teaching Regulation Agency (TRA) as per paragraph 166 of KCSIE and the TRA’s ‘Teacher misconduct advice for making a referral.</w:t>
      </w:r>
    </w:p>
    <w:p w14:paraId="549F5DED" w14:textId="77777777" w:rsidR="004A7F5C" w:rsidRPr="0087139A" w:rsidRDefault="002F747B" w:rsidP="00AD6EEC">
      <w:pPr>
        <w:pStyle w:val="BodyText"/>
        <w:numPr>
          <w:ilvl w:val="1"/>
          <w:numId w:val="5"/>
        </w:numPr>
        <w:spacing w:after="120" w:line="264" w:lineRule="auto"/>
        <w:ind w:right="1881"/>
        <w:rPr>
          <w:rFonts w:asciiTheme="minorHAnsi" w:hAnsiTheme="minorHAnsi" w:cstheme="minorHAnsi"/>
          <w:sz w:val="22"/>
          <w:szCs w:val="22"/>
          <w:lang w:val="en-GB"/>
        </w:rPr>
      </w:pPr>
      <w:r w:rsidRPr="0087139A">
        <w:rPr>
          <w:rFonts w:asciiTheme="minorHAnsi" w:hAnsiTheme="minorHAnsi" w:cstheme="minorHAnsi"/>
          <w:sz w:val="22"/>
          <w:szCs w:val="22"/>
          <w:lang w:val="en-GB"/>
        </w:rPr>
        <w:lastRenderedPageBreak/>
        <w:t xml:space="preserve">During the COVID-19 period all referrals should be made by emailing </w:t>
      </w:r>
      <w:hyperlink r:id="rId19">
        <w:r w:rsidRPr="0087139A">
          <w:rPr>
            <w:rFonts w:asciiTheme="minorHAnsi" w:hAnsiTheme="minorHAnsi" w:cstheme="minorHAnsi"/>
            <w:color w:val="0563C1"/>
            <w:sz w:val="22"/>
            <w:szCs w:val="22"/>
            <w:u w:val="single" w:color="0563C1"/>
            <w:lang w:val="en-GB"/>
          </w:rPr>
          <w:t>Misconduct.Teacher@education.gov.uk</w:t>
        </w:r>
      </w:hyperlink>
    </w:p>
    <w:p w14:paraId="00E33C5F" w14:textId="1DF94836" w:rsidR="004A7F5C" w:rsidRPr="0087139A" w:rsidRDefault="002F747B" w:rsidP="00B85915">
      <w:pPr>
        <w:pStyle w:val="BodyText"/>
        <w:numPr>
          <w:ilvl w:val="1"/>
          <w:numId w:val="5"/>
        </w:numPr>
        <w:spacing w:after="120" w:line="264" w:lineRule="auto"/>
        <w:ind w:right="189"/>
        <w:rPr>
          <w:rFonts w:asciiTheme="minorHAnsi" w:hAnsiTheme="minorHAnsi" w:cstheme="minorHAnsi"/>
          <w:sz w:val="22"/>
          <w:szCs w:val="22"/>
          <w:lang w:val="en-GB"/>
        </w:rPr>
      </w:pPr>
      <w:r w:rsidRPr="0087139A">
        <w:rPr>
          <w:rFonts w:asciiTheme="minorHAnsi" w:hAnsiTheme="minorHAnsi" w:cstheme="minorHAnsi"/>
          <w:sz w:val="22"/>
          <w:szCs w:val="22"/>
          <w:lang w:val="en-GB"/>
        </w:rPr>
        <w:t xml:space="preserve">Whilst acknowledging the challenge of the current National emergency, </w:t>
      </w:r>
      <w:r w:rsidR="00AD6EEC" w:rsidRPr="0087139A">
        <w:rPr>
          <w:rFonts w:asciiTheme="minorHAnsi" w:hAnsiTheme="minorHAnsi" w:cstheme="minorHAnsi"/>
          <w:sz w:val="22"/>
          <w:szCs w:val="22"/>
          <w:lang w:val="en-GB"/>
        </w:rPr>
        <w:t>Trustees continue to believe that</w:t>
      </w:r>
      <w:r w:rsidR="002A3456" w:rsidRPr="0087139A">
        <w:rPr>
          <w:rFonts w:asciiTheme="minorHAnsi" w:hAnsiTheme="minorHAnsi" w:cstheme="minorHAnsi"/>
          <w:sz w:val="22"/>
          <w:szCs w:val="22"/>
          <w:lang w:val="en-GB"/>
        </w:rPr>
        <w:t xml:space="preserve"> </w:t>
      </w:r>
      <w:r w:rsidR="00AD6EEC" w:rsidRPr="0087139A">
        <w:rPr>
          <w:rFonts w:asciiTheme="minorHAnsi" w:hAnsiTheme="minorHAnsi" w:cstheme="minorHAnsi"/>
          <w:sz w:val="22"/>
          <w:szCs w:val="22"/>
          <w:lang w:val="en-GB"/>
        </w:rPr>
        <w:t>it</w:t>
      </w:r>
      <w:r w:rsidRPr="0087139A">
        <w:rPr>
          <w:rFonts w:asciiTheme="minorHAnsi" w:hAnsiTheme="minorHAnsi" w:cstheme="minorHAnsi"/>
          <w:sz w:val="22"/>
          <w:szCs w:val="22"/>
          <w:lang w:val="en-GB"/>
        </w:rPr>
        <w:t xml:space="preserve"> is essential from a safeguarding perspective that </w:t>
      </w:r>
      <w:r w:rsidR="00AD6EEC" w:rsidRPr="0087139A">
        <w:rPr>
          <w:rFonts w:asciiTheme="minorHAnsi" w:hAnsiTheme="minorHAnsi" w:cstheme="minorHAnsi"/>
          <w:sz w:val="22"/>
          <w:szCs w:val="22"/>
          <w:lang w:val="en-GB"/>
        </w:rPr>
        <w:t>all schools are</w:t>
      </w:r>
      <w:r w:rsidRPr="0087139A">
        <w:rPr>
          <w:rFonts w:asciiTheme="minorHAnsi" w:hAnsiTheme="minorHAnsi" w:cstheme="minorHAnsi"/>
          <w:sz w:val="22"/>
          <w:szCs w:val="22"/>
          <w:lang w:val="en-GB"/>
        </w:rPr>
        <w:t xml:space="preserve"> aware, on any given day, which staff/volunteers will be in the school or college, and that appropriate checks have been carried out, especially for anyone engaging in regulated activity. As such, </w:t>
      </w:r>
      <w:r w:rsidR="00E21C94" w:rsidRPr="00F4780B">
        <w:rPr>
          <w:rFonts w:asciiTheme="minorHAnsi" w:hAnsiTheme="minorHAnsi" w:cstheme="minorHAnsi"/>
          <w:sz w:val="22"/>
          <w:szCs w:val="22"/>
          <w:lang w:val="en-GB"/>
        </w:rPr>
        <w:t>Frieth</w:t>
      </w:r>
      <w:r w:rsidR="00E21C94">
        <w:rPr>
          <w:rFonts w:asciiTheme="minorHAnsi" w:hAnsiTheme="minorHAnsi" w:cstheme="minorHAnsi"/>
          <w:sz w:val="22"/>
          <w:szCs w:val="22"/>
          <w:lang w:val="en-GB"/>
        </w:rPr>
        <w:t xml:space="preserve"> CEC Primary</w:t>
      </w:r>
      <w:r w:rsidR="00E21C94" w:rsidRPr="00F4780B">
        <w:rPr>
          <w:rFonts w:asciiTheme="minorHAnsi" w:hAnsiTheme="minorHAnsi" w:cstheme="minorHAnsi"/>
          <w:sz w:val="22"/>
          <w:szCs w:val="22"/>
          <w:lang w:val="en-GB"/>
        </w:rPr>
        <w:t xml:space="preserve"> School </w:t>
      </w:r>
      <w:r w:rsidRPr="0087139A">
        <w:rPr>
          <w:rFonts w:asciiTheme="minorHAnsi" w:hAnsiTheme="minorHAnsi" w:cstheme="minorHAnsi"/>
          <w:sz w:val="22"/>
          <w:szCs w:val="22"/>
          <w:lang w:val="en-GB"/>
        </w:rPr>
        <w:t>will continue to keep the single central record (SCR) up to date as outlined in paragraphs 148 to 156 in KCSIE</w:t>
      </w:r>
      <w:r w:rsidR="00B308B0" w:rsidRPr="0087139A">
        <w:rPr>
          <w:rFonts w:asciiTheme="minorHAnsi" w:hAnsiTheme="minorHAnsi" w:cstheme="minorHAnsi"/>
          <w:sz w:val="22"/>
          <w:szCs w:val="22"/>
          <w:lang w:val="en-GB"/>
        </w:rPr>
        <w:t xml:space="preserve"> and ODBST guidance</w:t>
      </w:r>
      <w:r w:rsidRPr="0087139A">
        <w:rPr>
          <w:rFonts w:asciiTheme="minorHAnsi" w:hAnsiTheme="minorHAnsi" w:cstheme="minorHAnsi"/>
          <w:sz w:val="22"/>
          <w:szCs w:val="22"/>
          <w:lang w:val="en-GB"/>
        </w:rPr>
        <w:t>.</w:t>
      </w:r>
    </w:p>
    <w:p w14:paraId="288FB1E0" w14:textId="77777777" w:rsidR="004A7F5C" w:rsidRPr="0087139A" w:rsidRDefault="002F747B" w:rsidP="00F8374B">
      <w:pPr>
        <w:pStyle w:val="Heading1"/>
        <w:numPr>
          <w:ilvl w:val="0"/>
          <w:numId w:val="5"/>
        </w:numPr>
        <w:spacing w:after="120" w:line="264" w:lineRule="auto"/>
        <w:rPr>
          <w:rFonts w:asciiTheme="minorHAnsi" w:hAnsiTheme="minorHAnsi" w:cstheme="minorHAnsi"/>
          <w:sz w:val="22"/>
          <w:szCs w:val="22"/>
          <w:lang w:val="en-GB"/>
        </w:rPr>
      </w:pPr>
      <w:r w:rsidRPr="0087139A">
        <w:rPr>
          <w:rFonts w:asciiTheme="minorHAnsi" w:hAnsiTheme="minorHAnsi" w:cstheme="minorHAnsi"/>
          <w:sz w:val="22"/>
          <w:szCs w:val="22"/>
          <w:lang w:val="en-GB"/>
        </w:rPr>
        <w:t xml:space="preserve">Online safety in schools </w:t>
      </w:r>
    </w:p>
    <w:p w14:paraId="2BA79C0B" w14:textId="5675E54A" w:rsidR="004A7F5C" w:rsidRPr="0087139A" w:rsidRDefault="00E21C94" w:rsidP="00F8374B">
      <w:pPr>
        <w:pStyle w:val="BodyText"/>
        <w:numPr>
          <w:ilvl w:val="1"/>
          <w:numId w:val="5"/>
        </w:numPr>
        <w:spacing w:after="120" w:line="264" w:lineRule="auto"/>
        <w:ind w:right="819"/>
        <w:rPr>
          <w:rFonts w:asciiTheme="minorHAnsi" w:hAnsiTheme="minorHAnsi" w:cstheme="minorHAnsi"/>
          <w:sz w:val="22"/>
          <w:szCs w:val="22"/>
          <w:lang w:val="en-GB"/>
        </w:rPr>
      </w:pPr>
      <w:r w:rsidRPr="00F4780B">
        <w:rPr>
          <w:rFonts w:asciiTheme="minorHAnsi" w:hAnsiTheme="minorHAnsi" w:cstheme="minorHAnsi"/>
          <w:sz w:val="22"/>
          <w:szCs w:val="22"/>
          <w:lang w:val="en-GB"/>
        </w:rPr>
        <w:t>Frieth</w:t>
      </w:r>
      <w:r>
        <w:rPr>
          <w:rFonts w:asciiTheme="minorHAnsi" w:hAnsiTheme="minorHAnsi" w:cstheme="minorHAnsi"/>
          <w:sz w:val="22"/>
          <w:szCs w:val="22"/>
          <w:lang w:val="en-GB"/>
        </w:rPr>
        <w:t xml:space="preserve"> CEC Primary</w:t>
      </w:r>
      <w:r w:rsidRPr="00F4780B">
        <w:rPr>
          <w:rFonts w:asciiTheme="minorHAnsi" w:hAnsiTheme="minorHAnsi" w:cstheme="minorHAnsi"/>
          <w:sz w:val="22"/>
          <w:szCs w:val="22"/>
          <w:lang w:val="en-GB"/>
        </w:rPr>
        <w:t xml:space="preserve"> School </w:t>
      </w:r>
      <w:r w:rsidR="002F747B" w:rsidRPr="0087139A">
        <w:rPr>
          <w:rFonts w:asciiTheme="minorHAnsi" w:hAnsiTheme="minorHAnsi" w:cstheme="minorHAnsi"/>
          <w:sz w:val="22"/>
          <w:szCs w:val="22"/>
          <w:lang w:val="en-GB"/>
        </w:rPr>
        <w:t>will continue to provide a safe environment, including online. This includes the use of an online filtering system.</w:t>
      </w:r>
    </w:p>
    <w:p w14:paraId="581A23C7" w14:textId="77777777" w:rsidR="004A7F5C" w:rsidRPr="0087139A" w:rsidRDefault="002F747B" w:rsidP="00F8374B">
      <w:pPr>
        <w:pStyle w:val="BodyText"/>
        <w:numPr>
          <w:ilvl w:val="1"/>
          <w:numId w:val="5"/>
        </w:numPr>
        <w:spacing w:after="120" w:line="264" w:lineRule="auto"/>
        <w:ind w:right="639"/>
        <w:rPr>
          <w:rFonts w:asciiTheme="minorHAnsi" w:hAnsiTheme="minorHAnsi" w:cstheme="minorHAnsi"/>
          <w:sz w:val="22"/>
          <w:szCs w:val="22"/>
          <w:lang w:val="en-GB"/>
        </w:rPr>
      </w:pPr>
      <w:r w:rsidRPr="0087139A">
        <w:rPr>
          <w:rFonts w:asciiTheme="minorHAnsi" w:hAnsiTheme="minorHAnsi" w:cstheme="minorHAnsi"/>
          <w:sz w:val="22"/>
          <w:szCs w:val="22"/>
          <w:lang w:val="en-GB"/>
        </w:rPr>
        <w:t>Where students are using computers in school, appropriate supervision will be in place.</w:t>
      </w:r>
    </w:p>
    <w:p w14:paraId="7DDB8050" w14:textId="77777777" w:rsidR="004A7F5C" w:rsidRPr="0087139A" w:rsidRDefault="002F747B" w:rsidP="00F8374B">
      <w:pPr>
        <w:pStyle w:val="Heading1"/>
        <w:numPr>
          <w:ilvl w:val="0"/>
          <w:numId w:val="5"/>
        </w:numPr>
        <w:spacing w:after="120" w:line="264" w:lineRule="auto"/>
        <w:rPr>
          <w:rFonts w:asciiTheme="minorHAnsi" w:hAnsiTheme="minorHAnsi" w:cstheme="minorHAnsi"/>
          <w:sz w:val="22"/>
          <w:szCs w:val="22"/>
          <w:lang w:val="en-GB"/>
        </w:rPr>
      </w:pPr>
      <w:r w:rsidRPr="0087139A">
        <w:rPr>
          <w:rFonts w:asciiTheme="minorHAnsi" w:hAnsiTheme="minorHAnsi" w:cstheme="minorHAnsi"/>
          <w:sz w:val="22"/>
          <w:szCs w:val="22"/>
          <w:lang w:val="en-GB"/>
        </w:rPr>
        <w:t>Children and online safety away from school</w:t>
      </w:r>
    </w:p>
    <w:p w14:paraId="68D67EB0" w14:textId="77777777" w:rsidR="004A7F5C" w:rsidRPr="0087139A" w:rsidRDefault="002F747B" w:rsidP="00F8374B">
      <w:pPr>
        <w:pStyle w:val="BodyText"/>
        <w:numPr>
          <w:ilvl w:val="1"/>
          <w:numId w:val="5"/>
        </w:numPr>
        <w:spacing w:after="120" w:line="264" w:lineRule="auto"/>
        <w:ind w:right="375"/>
        <w:jc w:val="both"/>
        <w:rPr>
          <w:rFonts w:asciiTheme="minorHAnsi" w:hAnsiTheme="minorHAnsi" w:cstheme="minorHAnsi"/>
          <w:sz w:val="22"/>
          <w:szCs w:val="22"/>
          <w:lang w:val="en-GB"/>
        </w:rPr>
      </w:pPr>
      <w:r w:rsidRPr="0087139A">
        <w:rPr>
          <w:rFonts w:asciiTheme="minorHAnsi" w:hAnsiTheme="minorHAnsi" w:cstheme="minorHAnsi"/>
          <w:sz w:val="22"/>
          <w:szCs w:val="22"/>
          <w:lang w:val="en-GB"/>
        </w:rPr>
        <w:t>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w:t>
      </w:r>
    </w:p>
    <w:p w14:paraId="07C70912" w14:textId="57854652" w:rsidR="004A7F5C" w:rsidRPr="0087139A" w:rsidRDefault="002F747B" w:rsidP="00F8374B">
      <w:pPr>
        <w:pStyle w:val="BodyText"/>
        <w:numPr>
          <w:ilvl w:val="1"/>
          <w:numId w:val="5"/>
        </w:numPr>
        <w:spacing w:after="120" w:line="264" w:lineRule="auto"/>
        <w:ind w:right="754"/>
        <w:rPr>
          <w:rFonts w:asciiTheme="minorHAnsi" w:hAnsiTheme="minorHAnsi" w:cstheme="minorHAnsi"/>
          <w:sz w:val="22"/>
          <w:szCs w:val="22"/>
          <w:lang w:val="en-GB"/>
        </w:rPr>
      </w:pPr>
      <w:r w:rsidRPr="0087139A">
        <w:rPr>
          <w:rFonts w:asciiTheme="minorHAnsi" w:hAnsiTheme="minorHAnsi" w:cstheme="minorHAnsi"/>
          <w:sz w:val="22"/>
          <w:szCs w:val="22"/>
          <w:lang w:val="en-GB"/>
        </w:rPr>
        <w:t xml:space="preserve">Online </w:t>
      </w:r>
      <w:r w:rsidR="002A3456" w:rsidRPr="0087139A">
        <w:rPr>
          <w:rFonts w:asciiTheme="minorHAnsi" w:hAnsiTheme="minorHAnsi" w:cstheme="minorHAnsi"/>
          <w:sz w:val="22"/>
          <w:szCs w:val="22"/>
          <w:lang w:val="en-GB"/>
        </w:rPr>
        <w:t>learning</w:t>
      </w:r>
      <w:r w:rsidRPr="0087139A">
        <w:rPr>
          <w:rFonts w:asciiTheme="minorHAnsi" w:hAnsiTheme="minorHAnsi" w:cstheme="minorHAnsi"/>
          <w:sz w:val="22"/>
          <w:szCs w:val="22"/>
          <w:lang w:val="en-GB"/>
        </w:rPr>
        <w:t xml:space="preserve"> should follow the same principles as set out in the MAT code of conduct.</w:t>
      </w:r>
    </w:p>
    <w:p w14:paraId="79B3B6ED" w14:textId="4A2D7015" w:rsidR="004A7F5C" w:rsidRPr="0087139A" w:rsidRDefault="00E21C94" w:rsidP="00F8374B">
      <w:pPr>
        <w:pStyle w:val="BodyText"/>
        <w:numPr>
          <w:ilvl w:val="1"/>
          <w:numId w:val="5"/>
        </w:numPr>
        <w:spacing w:after="120" w:line="264" w:lineRule="auto"/>
        <w:ind w:left="788" w:right="403" w:hanging="431"/>
        <w:rPr>
          <w:rFonts w:asciiTheme="minorHAnsi" w:hAnsiTheme="minorHAnsi" w:cstheme="minorHAnsi"/>
          <w:sz w:val="22"/>
          <w:szCs w:val="22"/>
          <w:lang w:val="en-GB"/>
        </w:rPr>
      </w:pPr>
      <w:r w:rsidRPr="00F4780B">
        <w:rPr>
          <w:rFonts w:asciiTheme="minorHAnsi" w:hAnsiTheme="minorHAnsi" w:cstheme="minorHAnsi"/>
          <w:sz w:val="22"/>
          <w:szCs w:val="22"/>
          <w:lang w:val="en-GB"/>
        </w:rPr>
        <w:t>Frieth</w:t>
      </w:r>
      <w:r>
        <w:rPr>
          <w:rFonts w:asciiTheme="minorHAnsi" w:hAnsiTheme="minorHAnsi" w:cstheme="minorHAnsi"/>
          <w:sz w:val="22"/>
          <w:szCs w:val="22"/>
          <w:lang w:val="en-GB"/>
        </w:rPr>
        <w:t xml:space="preserve"> CEC Primary</w:t>
      </w:r>
      <w:r w:rsidRPr="00F4780B">
        <w:rPr>
          <w:rFonts w:asciiTheme="minorHAnsi" w:hAnsiTheme="minorHAnsi" w:cstheme="minorHAnsi"/>
          <w:sz w:val="22"/>
          <w:szCs w:val="22"/>
          <w:lang w:val="en-GB"/>
        </w:rPr>
        <w:t xml:space="preserve"> School </w:t>
      </w:r>
      <w:r w:rsidR="002F747B" w:rsidRPr="0087139A">
        <w:rPr>
          <w:rFonts w:asciiTheme="minorHAnsi" w:hAnsiTheme="minorHAnsi" w:cstheme="minorHAnsi"/>
          <w:sz w:val="22"/>
          <w:szCs w:val="22"/>
          <w:lang w:val="en-GB"/>
        </w:rPr>
        <w:t>will ensure any use of online learning tools and systems is in line with privacy and data protection/GDPR requirements.</w:t>
      </w:r>
    </w:p>
    <w:p w14:paraId="7E7D958F" w14:textId="4B290129" w:rsidR="004A7F5C" w:rsidRPr="0087139A" w:rsidRDefault="002F747B" w:rsidP="00B85915">
      <w:pPr>
        <w:pStyle w:val="BodyText"/>
        <w:numPr>
          <w:ilvl w:val="1"/>
          <w:numId w:val="5"/>
        </w:numPr>
        <w:spacing w:after="120" w:line="264" w:lineRule="auto"/>
        <w:ind w:right="336"/>
        <w:contextualSpacing/>
        <w:rPr>
          <w:rFonts w:asciiTheme="minorHAnsi" w:hAnsiTheme="minorHAnsi" w:cstheme="minorHAnsi"/>
          <w:sz w:val="22"/>
          <w:szCs w:val="22"/>
          <w:lang w:val="en-GB"/>
        </w:rPr>
      </w:pPr>
      <w:r w:rsidRPr="0087139A">
        <w:rPr>
          <w:rFonts w:asciiTheme="minorHAnsi" w:hAnsiTheme="minorHAnsi" w:cstheme="minorHAnsi"/>
          <w:sz w:val="22"/>
          <w:szCs w:val="22"/>
          <w:lang w:val="en-GB"/>
        </w:rPr>
        <w:t xml:space="preserve">Below are </w:t>
      </w:r>
      <w:r w:rsidR="00352F1B" w:rsidRPr="0087139A">
        <w:rPr>
          <w:rFonts w:asciiTheme="minorHAnsi" w:hAnsiTheme="minorHAnsi" w:cstheme="minorHAnsi"/>
          <w:sz w:val="22"/>
          <w:szCs w:val="22"/>
          <w:lang w:val="en-GB"/>
        </w:rPr>
        <w:t>areas for all staff</w:t>
      </w:r>
      <w:r w:rsidRPr="0087139A">
        <w:rPr>
          <w:rFonts w:asciiTheme="minorHAnsi" w:hAnsiTheme="minorHAnsi" w:cstheme="minorHAnsi"/>
          <w:sz w:val="22"/>
          <w:szCs w:val="22"/>
          <w:lang w:val="en-GB"/>
        </w:rPr>
        <w:t xml:space="preserve"> to consider when delivering virtual lessons, especially where webcams are involved</w:t>
      </w:r>
      <w:r w:rsidR="002A3456" w:rsidRPr="0087139A">
        <w:rPr>
          <w:rStyle w:val="FootnoteReference"/>
          <w:rFonts w:asciiTheme="minorHAnsi" w:hAnsiTheme="minorHAnsi" w:cstheme="minorHAnsi"/>
          <w:sz w:val="22"/>
          <w:szCs w:val="22"/>
          <w:lang w:val="en-GB"/>
        </w:rPr>
        <w:footnoteReference w:id="2"/>
      </w:r>
      <w:r w:rsidRPr="0087139A">
        <w:rPr>
          <w:rFonts w:asciiTheme="minorHAnsi" w:hAnsiTheme="minorHAnsi" w:cstheme="minorHAnsi"/>
          <w:sz w:val="22"/>
          <w:szCs w:val="22"/>
          <w:lang w:val="en-GB"/>
        </w:rPr>
        <w:t>:</w:t>
      </w:r>
    </w:p>
    <w:p w14:paraId="32DF8BB5" w14:textId="77777777" w:rsidR="004A7F5C" w:rsidRPr="0087139A" w:rsidRDefault="002F747B" w:rsidP="00F8374B">
      <w:pPr>
        <w:pStyle w:val="ListParagraph"/>
        <w:numPr>
          <w:ilvl w:val="0"/>
          <w:numId w:val="14"/>
        </w:numPr>
        <w:spacing w:after="120" w:line="264" w:lineRule="auto"/>
        <w:ind w:left="1276"/>
        <w:contextualSpacing/>
        <w:rPr>
          <w:rFonts w:asciiTheme="minorHAnsi" w:hAnsiTheme="minorHAnsi" w:cstheme="minorHAnsi"/>
          <w:lang w:val="en-GB"/>
        </w:rPr>
      </w:pPr>
      <w:r w:rsidRPr="0087139A">
        <w:rPr>
          <w:rFonts w:asciiTheme="minorHAnsi" w:hAnsiTheme="minorHAnsi" w:cstheme="minorHAnsi"/>
          <w:lang w:val="en-GB"/>
        </w:rPr>
        <w:t>No 1:1s, groups</w:t>
      </w:r>
      <w:r w:rsidRPr="0087139A">
        <w:rPr>
          <w:rFonts w:asciiTheme="minorHAnsi" w:hAnsiTheme="minorHAnsi" w:cstheme="minorHAnsi"/>
          <w:spacing w:val="-1"/>
          <w:lang w:val="en-GB"/>
        </w:rPr>
        <w:t xml:space="preserve"> </w:t>
      </w:r>
      <w:r w:rsidRPr="0087139A">
        <w:rPr>
          <w:rFonts w:asciiTheme="minorHAnsi" w:hAnsiTheme="minorHAnsi" w:cstheme="minorHAnsi"/>
          <w:lang w:val="en-GB"/>
        </w:rPr>
        <w:t>only</w:t>
      </w:r>
    </w:p>
    <w:p w14:paraId="44FF62DD" w14:textId="77777777" w:rsidR="004A7F5C" w:rsidRPr="0087139A" w:rsidRDefault="002F747B" w:rsidP="00F8374B">
      <w:pPr>
        <w:pStyle w:val="ListParagraph"/>
        <w:numPr>
          <w:ilvl w:val="0"/>
          <w:numId w:val="14"/>
        </w:numPr>
        <w:spacing w:after="120" w:line="264" w:lineRule="auto"/>
        <w:ind w:left="1276" w:right="461"/>
        <w:contextualSpacing/>
        <w:rPr>
          <w:rFonts w:asciiTheme="minorHAnsi" w:hAnsiTheme="minorHAnsi" w:cstheme="minorHAnsi"/>
          <w:lang w:val="en-GB"/>
        </w:rPr>
      </w:pPr>
      <w:r w:rsidRPr="0087139A">
        <w:rPr>
          <w:rFonts w:asciiTheme="minorHAnsi" w:hAnsiTheme="minorHAnsi" w:cstheme="minorHAnsi"/>
          <w:lang w:val="en-GB"/>
        </w:rPr>
        <w:t xml:space="preserve">Staff and children must wear suitable clothing, as should anyone else in </w:t>
      </w:r>
      <w:r w:rsidRPr="0087139A">
        <w:rPr>
          <w:rFonts w:asciiTheme="minorHAnsi" w:hAnsiTheme="minorHAnsi" w:cstheme="minorHAnsi"/>
          <w:spacing w:val="-4"/>
          <w:lang w:val="en-GB"/>
        </w:rPr>
        <w:t xml:space="preserve">the </w:t>
      </w:r>
      <w:r w:rsidRPr="0087139A">
        <w:rPr>
          <w:rFonts w:asciiTheme="minorHAnsi" w:hAnsiTheme="minorHAnsi" w:cstheme="minorHAnsi"/>
          <w:lang w:val="en-GB"/>
        </w:rPr>
        <w:t>household.</w:t>
      </w:r>
    </w:p>
    <w:p w14:paraId="14809666" w14:textId="77777777" w:rsidR="004A7F5C" w:rsidRPr="0087139A" w:rsidRDefault="002F747B" w:rsidP="00F8374B">
      <w:pPr>
        <w:pStyle w:val="ListParagraph"/>
        <w:numPr>
          <w:ilvl w:val="0"/>
          <w:numId w:val="14"/>
        </w:numPr>
        <w:spacing w:after="120" w:line="264" w:lineRule="auto"/>
        <w:ind w:left="1276" w:right="862"/>
        <w:contextualSpacing/>
        <w:rPr>
          <w:rFonts w:asciiTheme="minorHAnsi" w:hAnsiTheme="minorHAnsi" w:cstheme="minorHAnsi"/>
          <w:lang w:val="en-GB"/>
        </w:rPr>
      </w:pPr>
      <w:r w:rsidRPr="0087139A">
        <w:rPr>
          <w:rFonts w:asciiTheme="minorHAnsi" w:hAnsiTheme="minorHAnsi" w:cstheme="minorHAnsi"/>
          <w:lang w:val="en-GB"/>
        </w:rPr>
        <w:t xml:space="preserve">Any computers used should be in appropriate areas, for example, not </w:t>
      </w:r>
      <w:r w:rsidRPr="0087139A">
        <w:rPr>
          <w:rFonts w:asciiTheme="minorHAnsi" w:hAnsiTheme="minorHAnsi" w:cstheme="minorHAnsi"/>
          <w:spacing w:val="-6"/>
          <w:lang w:val="en-GB"/>
        </w:rPr>
        <w:t xml:space="preserve">in </w:t>
      </w:r>
      <w:r w:rsidRPr="0087139A">
        <w:rPr>
          <w:rFonts w:asciiTheme="minorHAnsi" w:hAnsiTheme="minorHAnsi" w:cstheme="minorHAnsi"/>
          <w:lang w:val="en-GB"/>
        </w:rPr>
        <w:t>bedrooms; and the background should be</w:t>
      </w:r>
      <w:r w:rsidRPr="0087139A">
        <w:rPr>
          <w:rFonts w:asciiTheme="minorHAnsi" w:hAnsiTheme="minorHAnsi" w:cstheme="minorHAnsi"/>
          <w:spacing w:val="-1"/>
          <w:lang w:val="en-GB"/>
        </w:rPr>
        <w:t xml:space="preserve"> </w:t>
      </w:r>
      <w:r w:rsidRPr="0087139A">
        <w:rPr>
          <w:rFonts w:asciiTheme="minorHAnsi" w:hAnsiTheme="minorHAnsi" w:cstheme="minorHAnsi"/>
          <w:lang w:val="en-GB"/>
        </w:rPr>
        <w:t>blurred.</w:t>
      </w:r>
    </w:p>
    <w:p w14:paraId="24167FED" w14:textId="77777777" w:rsidR="004A7F5C" w:rsidRPr="0087139A" w:rsidRDefault="002F747B" w:rsidP="00F8374B">
      <w:pPr>
        <w:pStyle w:val="ListParagraph"/>
        <w:numPr>
          <w:ilvl w:val="0"/>
          <w:numId w:val="14"/>
        </w:numPr>
        <w:spacing w:after="120" w:line="264" w:lineRule="auto"/>
        <w:ind w:left="1276" w:right="198"/>
        <w:contextualSpacing/>
        <w:rPr>
          <w:rFonts w:asciiTheme="minorHAnsi" w:hAnsiTheme="minorHAnsi" w:cstheme="minorHAnsi"/>
          <w:lang w:val="en-GB"/>
        </w:rPr>
      </w:pPr>
      <w:r w:rsidRPr="0087139A">
        <w:rPr>
          <w:rFonts w:asciiTheme="minorHAnsi" w:hAnsiTheme="minorHAnsi" w:cstheme="minorHAnsi"/>
          <w:lang w:val="en-GB"/>
        </w:rPr>
        <w:t xml:space="preserve">The live class should be recorded so that if any issues were to arise, the </w:t>
      </w:r>
      <w:r w:rsidRPr="0087139A">
        <w:rPr>
          <w:rFonts w:asciiTheme="minorHAnsi" w:hAnsiTheme="minorHAnsi" w:cstheme="minorHAnsi"/>
          <w:spacing w:val="-4"/>
          <w:lang w:val="en-GB"/>
        </w:rPr>
        <w:t xml:space="preserve">video </w:t>
      </w:r>
      <w:r w:rsidRPr="0087139A">
        <w:rPr>
          <w:rFonts w:asciiTheme="minorHAnsi" w:hAnsiTheme="minorHAnsi" w:cstheme="minorHAnsi"/>
          <w:lang w:val="en-GB"/>
        </w:rPr>
        <w:t>can be</w:t>
      </w:r>
      <w:r w:rsidRPr="0087139A">
        <w:rPr>
          <w:rFonts w:asciiTheme="minorHAnsi" w:hAnsiTheme="minorHAnsi" w:cstheme="minorHAnsi"/>
          <w:spacing w:val="-1"/>
          <w:lang w:val="en-GB"/>
        </w:rPr>
        <w:t xml:space="preserve"> </w:t>
      </w:r>
      <w:r w:rsidRPr="0087139A">
        <w:rPr>
          <w:rFonts w:asciiTheme="minorHAnsi" w:hAnsiTheme="minorHAnsi" w:cstheme="minorHAnsi"/>
          <w:lang w:val="en-GB"/>
        </w:rPr>
        <w:t>reviewed.</w:t>
      </w:r>
    </w:p>
    <w:p w14:paraId="0E367BC5" w14:textId="77777777" w:rsidR="004A7F5C" w:rsidRPr="0087139A" w:rsidRDefault="002F747B" w:rsidP="00F8374B">
      <w:pPr>
        <w:pStyle w:val="ListParagraph"/>
        <w:numPr>
          <w:ilvl w:val="0"/>
          <w:numId w:val="14"/>
        </w:numPr>
        <w:spacing w:after="120" w:line="264" w:lineRule="auto"/>
        <w:ind w:left="1276" w:right="436"/>
        <w:contextualSpacing/>
        <w:rPr>
          <w:rFonts w:asciiTheme="minorHAnsi" w:hAnsiTheme="minorHAnsi" w:cstheme="minorHAnsi"/>
          <w:lang w:val="en-GB"/>
        </w:rPr>
      </w:pPr>
      <w:r w:rsidRPr="0087139A">
        <w:rPr>
          <w:rFonts w:asciiTheme="minorHAnsi" w:hAnsiTheme="minorHAnsi" w:cstheme="minorHAnsi"/>
          <w:lang w:val="en-GB"/>
        </w:rPr>
        <w:t>Live classes should be kept to a reasonable length of time, or the streaming may prevent the family ‘getting on’ with their</w:t>
      </w:r>
      <w:r w:rsidRPr="0087139A">
        <w:rPr>
          <w:rFonts w:asciiTheme="minorHAnsi" w:hAnsiTheme="minorHAnsi" w:cstheme="minorHAnsi"/>
          <w:spacing w:val="-4"/>
          <w:lang w:val="en-GB"/>
        </w:rPr>
        <w:t xml:space="preserve"> </w:t>
      </w:r>
      <w:r w:rsidRPr="0087139A">
        <w:rPr>
          <w:rFonts w:asciiTheme="minorHAnsi" w:hAnsiTheme="minorHAnsi" w:cstheme="minorHAnsi"/>
          <w:lang w:val="en-GB"/>
        </w:rPr>
        <w:t>day.</w:t>
      </w:r>
    </w:p>
    <w:p w14:paraId="5B36F1C8" w14:textId="77777777" w:rsidR="004A7F5C" w:rsidRPr="0087139A" w:rsidRDefault="002F747B" w:rsidP="00F8374B">
      <w:pPr>
        <w:pStyle w:val="ListParagraph"/>
        <w:numPr>
          <w:ilvl w:val="0"/>
          <w:numId w:val="14"/>
        </w:numPr>
        <w:spacing w:after="120" w:line="264" w:lineRule="auto"/>
        <w:ind w:left="1276" w:right="1165"/>
        <w:contextualSpacing/>
        <w:rPr>
          <w:rFonts w:asciiTheme="minorHAnsi" w:hAnsiTheme="minorHAnsi" w:cstheme="minorHAnsi"/>
          <w:lang w:val="en-GB"/>
        </w:rPr>
      </w:pPr>
      <w:r w:rsidRPr="0087139A">
        <w:rPr>
          <w:rFonts w:asciiTheme="minorHAnsi" w:hAnsiTheme="minorHAnsi" w:cstheme="minorHAnsi"/>
          <w:lang w:val="en-GB"/>
        </w:rPr>
        <w:t xml:space="preserve">Language must be professional and appropriate, including any </w:t>
      </w:r>
      <w:r w:rsidRPr="0087139A">
        <w:rPr>
          <w:rFonts w:asciiTheme="minorHAnsi" w:hAnsiTheme="minorHAnsi" w:cstheme="minorHAnsi"/>
          <w:spacing w:val="-3"/>
          <w:lang w:val="en-GB"/>
        </w:rPr>
        <w:t xml:space="preserve">family </w:t>
      </w:r>
      <w:r w:rsidRPr="0087139A">
        <w:rPr>
          <w:rFonts w:asciiTheme="minorHAnsi" w:hAnsiTheme="minorHAnsi" w:cstheme="minorHAnsi"/>
          <w:lang w:val="en-GB"/>
        </w:rPr>
        <w:t>members in the</w:t>
      </w:r>
      <w:r w:rsidRPr="0087139A">
        <w:rPr>
          <w:rFonts w:asciiTheme="minorHAnsi" w:hAnsiTheme="minorHAnsi" w:cstheme="minorHAnsi"/>
          <w:spacing w:val="-1"/>
          <w:lang w:val="en-GB"/>
        </w:rPr>
        <w:t xml:space="preserve"> </w:t>
      </w:r>
      <w:r w:rsidRPr="0087139A">
        <w:rPr>
          <w:rFonts w:asciiTheme="minorHAnsi" w:hAnsiTheme="minorHAnsi" w:cstheme="minorHAnsi"/>
          <w:lang w:val="en-GB"/>
        </w:rPr>
        <w:t>background.</w:t>
      </w:r>
    </w:p>
    <w:p w14:paraId="65E66EDB" w14:textId="77777777" w:rsidR="004A7F5C" w:rsidRPr="0087139A" w:rsidRDefault="002F747B" w:rsidP="00F8374B">
      <w:pPr>
        <w:pStyle w:val="ListParagraph"/>
        <w:numPr>
          <w:ilvl w:val="0"/>
          <w:numId w:val="14"/>
        </w:numPr>
        <w:spacing w:after="120" w:line="264" w:lineRule="auto"/>
        <w:ind w:left="1276" w:right="305"/>
        <w:contextualSpacing/>
        <w:rPr>
          <w:rFonts w:asciiTheme="minorHAnsi" w:hAnsiTheme="minorHAnsi" w:cstheme="minorHAnsi"/>
          <w:lang w:val="en-GB"/>
        </w:rPr>
      </w:pPr>
      <w:r w:rsidRPr="0087139A">
        <w:rPr>
          <w:rFonts w:asciiTheme="minorHAnsi" w:hAnsiTheme="minorHAnsi" w:cstheme="minorHAnsi"/>
          <w:lang w:val="en-GB"/>
        </w:rPr>
        <w:t xml:space="preserve">Staff must only use platforms </w:t>
      </w:r>
      <w:r w:rsidR="00F8374B" w:rsidRPr="0087139A">
        <w:rPr>
          <w:rFonts w:asciiTheme="minorHAnsi" w:hAnsiTheme="minorHAnsi" w:cstheme="minorHAnsi"/>
          <w:lang w:val="en-GB"/>
        </w:rPr>
        <w:t>agreed by the SLT of their school</w:t>
      </w:r>
      <w:r w:rsidRPr="0087139A">
        <w:rPr>
          <w:rFonts w:asciiTheme="minorHAnsi" w:hAnsiTheme="minorHAnsi" w:cstheme="minorHAnsi"/>
          <w:lang w:val="en-GB"/>
        </w:rPr>
        <w:t xml:space="preserve"> to communicate with</w:t>
      </w:r>
      <w:r w:rsidRPr="0087139A">
        <w:rPr>
          <w:rFonts w:asciiTheme="minorHAnsi" w:hAnsiTheme="minorHAnsi" w:cstheme="minorHAnsi"/>
          <w:spacing w:val="-2"/>
          <w:lang w:val="en-GB"/>
        </w:rPr>
        <w:t xml:space="preserve"> </w:t>
      </w:r>
      <w:r w:rsidRPr="0087139A">
        <w:rPr>
          <w:rFonts w:asciiTheme="minorHAnsi" w:hAnsiTheme="minorHAnsi" w:cstheme="minorHAnsi"/>
          <w:lang w:val="en-GB"/>
        </w:rPr>
        <w:t>pupils</w:t>
      </w:r>
    </w:p>
    <w:p w14:paraId="5437A24C" w14:textId="77777777" w:rsidR="004A7F5C" w:rsidRPr="0087139A" w:rsidRDefault="002F747B" w:rsidP="00B85915">
      <w:pPr>
        <w:pStyle w:val="ListParagraph"/>
        <w:numPr>
          <w:ilvl w:val="0"/>
          <w:numId w:val="14"/>
        </w:numPr>
        <w:spacing w:after="120" w:line="264" w:lineRule="auto"/>
        <w:ind w:left="1276" w:right="618"/>
        <w:contextualSpacing/>
        <w:rPr>
          <w:rFonts w:asciiTheme="minorHAnsi" w:hAnsiTheme="minorHAnsi" w:cstheme="minorHAnsi"/>
          <w:lang w:val="en-GB"/>
        </w:rPr>
      </w:pPr>
      <w:r w:rsidRPr="0087139A">
        <w:rPr>
          <w:rFonts w:asciiTheme="minorHAnsi" w:hAnsiTheme="minorHAnsi" w:cstheme="minorHAnsi"/>
          <w:lang w:val="en-GB"/>
        </w:rPr>
        <w:t xml:space="preserve">Staff should record, the length, time, date and attendance of any </w:t>
      </w:r>
      <w:r w:rsidRPr="0087139A">
        <w:rPr>
          <w:rFonts w:asciiTheme="minorHAnsi" w:hAnsiTheme="minorHAnsi" w:cstheme="minorHAnsi"/>
          <w:spacing w:val="-3"/>
          <w:lang w:val="en-GB"/>
        </w:rPr>
        <w:t xml:space="preserve">sessions </w:t>
      </w:r>
      <w:r w:rsidRPr="0087139A">
        <w:rPr>
          <w:rFonts w:asciiTheme="minorHAnsi" w:hAnsiTheme="minorHAnsi" w:cstheme="minorHAnsi"/>
          <w:lang w:val="en-GB"/>
        </w:rPr>
        <w:t>held.</w:t>
      </w:r>
    </w:p>
    <w:p w14:paraId="755A162C" w14:textId="77777777" w:rsidR="004A7F5C" w:rsidRPr="0087139A" w:rsidRDefault="002F747B" w:rsidP="00F8374B">
      <w:pPr>
        <w:pStyle w:val="Heading1"/>
        <w:numPr>
          <w:ilvl w:val="0"/>
          <w:numId w:val="5"/>
        </w:numPr>
        <w:spacing w:after="120" w:line="264" w:lineRule="auto"/>
        <w:rPr>
          <w:rFonts w:asciiTheme="minorHAnsi" w:hAnsiTheme="minorHAnsi" w:cstheme="minorHAnsi"/>
          <w:sz w:val="22"/>
          <w:szCs w:val="22"/>
          <w:lang w:val="en-GB"/>
        </w:rPr>
      </w:pPr>
      <w:r w:rsidRPr="0087139A">
        <w:rPr>
          <w:rFonts w:asciiTheme="minorHAnsi" w:hAnsiTheme="minorHAnsi" w:cstheme="minorHAnsi"/>
          <w:sz w:val="22"/>
          <w:szCs w:val="22"/>
          <w:lang w:val="en-GB"/>
        </w:rPr>
        <w:t>Supporting children not in school</w:t>
      </w:r>
    </w:p>
    <w:p w14:paraId="1C118AA6" w14:textId="2A6D1186" w:rsidR="004A7F5C" w:rsidRPr="0087139A" w:rsidRDefault="00E21C94" w:rsidP="00721308">
      <w:pPr>
        <w:pStyle w:val="BodyText"/>
        <w:numPr>
          <w:ilvl w:val="1"/>
          <w:numId w:val="5"/>
        </w:numPr>
        <w:spacing w:after="120" w:line="264" w:lineRule="auto"/>
        <w:ind w:right="174" w:hanging="508"/>
        <w:rPr>
          <w:rFonts w:asciiTheme="minorHAnsi" w:hAnsiTheme="minorHAnsi" w:cstheme="minorHAnsi"/>
          <w:sz w:val="22"/>
          <w:szCs w:val="22"/>
          <w:lang w:val="en-GB"/>
        </w:rPr>
      </w:pPr>
      <w:r w:rsidRPr="00F4780B">
        <w:rPr>
          <w:rFonts w:asciiTheme="minorHAnsi" w:hAnsiTheme="minorHAnsi" w:cstheme="minorHAnsi"/>
          <w:sz w:val="22"/>
          <w:szCs w:val="22"/>
          <w:lang w:val="en-GB"/>
        </w:rPr>
        <w:t>Frieth</w:t>
      </w:r>
      <w:r>
        <w:rPr>
          <w:rFonts w:asciiTheme="minorHAnsi" w:hAnsiTheme="minorHAnsi" w:cstheme="minorHAnsi"/>
          <w:sz w:val="22"/>
          <w:szCs w:val="22"/>
          <w:lang w:val="en-GB"/>
        </w:rPr>
        <w:t xml:space="preserve"> CEC Primary</w:t>
      </w:r>
      <w:r w:rsidRPr="00F4780B">
        <w:rPr>
          <w:rFonts w:asciiTheme="minorHAnsi" w:hAnsiTheme="minorHAnsi" w:cstheme="minorHAnsi"/>
          <w:sz w:val="22"/>
          <w:szCs w:val="22"/>
          <w:lang w:val="en-GB"/>
        </w:rPr>
        <w:t xml:space="preserve"> School </w:t>
      </w:r>
      <w:r w:rsidR="002F747B" w:rsidRPr="0087139A">
        <w:rPr>
          <w:rFonts w:asciiTheme="minorHAnsi" w:hAnsiTheme="minorHAnsi" w:cstheme="minorHAnsi"/>
          <w:sz w:val="22"/>
          <w:szCs w:val="22"/>
          <w:lang w:val="en-GB"/>
        </w:rPr>
        <w:t xml:space="preserve">is committed to ensuring the safety and wellbeing of all its </w:t>
      </w:r>
      <w:r w:rsidR="0087139A">
        <w:rPr>
          <w:rFonts w:asciiTheme="minorHAnsi" w:hAnsiTheme="minorHAnsi" w:cstheme="minorHAnsi"/>
          <w:sz w:val="22"/>
          <w:szCs w:val="22"/>
          <w:lang w:val="en-GB"/>
        </w:rPr>
        <w:t>c</w:t>
      </w:r>
      <w:r w:rsidR="002F747B" w:rsidRPr="0087139A">
        <w:rPr>
          <w:rFonts w:asciiTheme="minorHAnsi" w:hAnsiTheme="minorHAnsi" w:cstheme="minorHAnsi"/>
          <w:sz w:val="22"/>
          <w:szCs w:val="22"/>
          <w:lang w:val="en-GB"/>
        </w:rPr>
        <w:t xml:space="preserve">hildren and </w:t>
      </w:r>
      <w:r w:rsidR="0087139A">
        <w:rPr>
          <w:rFonts w:asciiTheme="minorHAnsi" w:hAnsiTheme="minorHAnsi" w:cstheme="minorHAnsi"/>
          <w:sz w:val="22"/>
          <w:szCs w:val="22"/>
          <w:lang w:val="en-GB"/>
        </w:rPr>
        <w:t>y</w:t>
      </w:r>
      <w:r w:rsidR="002F747B" w:rsidRPr="0087139A">
        <w:rPr>
          <w:rFonts w:asciiTheme="minorHAnsi" w:hAnsiTheme="minorHAnsi" w:cstheme="minorHAnsi"/>
          <w:sz w:val="22"/>
          <w:szCs w:val="22"/>
          <w:lang w:val="en-GB"/>
        </w:rPr>
        <w:t>oung people.</w:t>
      </w:r>
    </w:p>
    <w:p w14:paraId="6800D519" w14:textId="77777777" w:rsidR="004A7F5C" w:rsidRPr="0087139A" w:rsidRDefault="002F747B" w:rsidP="00721308">
      <w:pPr>
        <w:pStyle w:val="BodyText"/>
        <w:numPr>
          <w:ilvl w:val="1"/>
          <w:numId w:val="5"/>
        </w:numPr>
        <w:spacing w:after="120" w:line="264" w:lineRule="auto"/>
        <w:ind w:right="294" w:hanging="508"/>
        <w:rPr>
          <w:rFonts w:asciiTheme="minorHAnsi" w:hAnsiTheme="minorHAnsi" w:cstheme="minorHAnsi"/>
          <w:sz w:val="22"/>
          <w:szCs w:val="22"/>
          <w:lang w:val="en-GB"/>
        </w:rPr>
      </w:pPr>
      <w:r w:rsidRPr="0087139A">
        <w:rPr>
          <w:rFonts w:asciiTheme="minorHAnsi" w:hAnsiTheme="minorHAnsi" w:cstheme="minorHAnsi"/>
          <w:sz w:val="22"/>
          <w:szCs w:val="22"/>
          <w:lang w:val="en-GB"/>
        </w:rPr>
        <w:t>Where the DSL has identified a child to be on the edge of social care support, or who would normally receive pastoral-type support in school, they should ensure that a robust communication plan is in place for that child or young</w:t>
      </w:r>
      <w:r w:rsidRPr="0087139A">
        <w:rPr>
          <w:rFonts w:asciiTheme="minorHAnsi" w:hAnsiTheme="minorHAnsi" w:cstheme="minorHAnsi"/>
          <w:spacing w:val="-4"/>
          <w:sz w:val="22"/>
          <w:szCs w:val="22"/>
          <w:lang w:val="en-GB"/>
        </w:rPr>
        <w:t xml:space="preserve"> </w:t>
      </w:r>
      <w:r w:rsidRPr="0087139A">
        <w:rPr>
          <w:rFonts w:asciiTheme="minorHAnsi" w:hAnsiTheme="minorHAnsi" w:cstheme="minorHAnsi"/>
          <w:sz w:val="22"/>
          <w:szCs w:val="22"/>
          <w:lang w:val="en-GB"/>
        </w:rPr>
        <w:t>person.</w:t>
      </w:r>
      <w:r w:rsidR="00F8374B" w:rsidRPr="0087139A">
        <w:rPr>
          <w:rFonts w:asciiTheme="minorHAnsi" w:hAnsiTheme="minorHAnsi" w:cstheme="minorHAnsi"/>
          <w:sz w:val="22"/>
          <w:szCs w:val="22"/>
          <w:lang w:val="en-GB"/>
        </w:rPr>
        <w:t xml:space="preserve"> </w:t>
      </w:r>
      <w:r w:rsidRPr="0087139A">
        <w:rPr>
          <w:rFonts w:asciiTheme="minorHAnsi" w:hAnsiTheme="minorHAnsi" w:cstheme="minorHAnsi"/>
          <w:sz w:val="22"/>
          <w:szCs w:val="22"/>
          <w:lang w:val="en-GB"/>
        </w:rPr>
        <w:t>Details of this plan must be recorded</w:t>
      </w:r>
      <w:r w:rsidR="00F8374B" w:rsidRPr="0087139A">
        <w:rPr>
          <w:rFonts w:asciiTheme="minorHAnsi" w:hAnsiTheme="minorHAnsi" w:cstheme="minorHAnsi"/>
          <w:sz w:val="22"/>
          <w:szCs w:val="22"/>
          <w:lang w:val="en-GB"/>
        </w:rPr>
        <w:t xml:space="preserve">, </w:t>
      </w:r>
      <w:r w:rsidRPr="0087139A">
        <w:rPr>
          <w:rFonts w:asciiTheme="minorHAnsi" w:hAnsiTheme="minorHAnsi" w:cstheme="minorHAnsi"/>
          <w:sz w:val="22"/>
          <w:szCs w:val="22"/>
          <w:lang w:val="en-GB"/>
        </w:rPr>
        <w:t>as should a record of contact have made.</w:t>
      </w:r>
    </w:p>
    <w:p w14:paraId="02FC1546" w14:textId="50249B7C" w:rsidR="004A7F5C" w:rsidRPr="0087139A" w:rsidRDefault="00E21C94" w:rsidP="00721308">
      <w:pPr>
        <w:pStyle w:val="BodyText"/>
        <w:numPr>
          <w:ilvl w:val="1"/>
          <w:numId w:val="5"/>
        </w:numPr>
        <w:spacing w:after="120" w:line="264" w:lineRule="auto"/>
        <w:ind w:right="592" w:hanging="508"/>
        <w:rPr>
          <w:rFonts w:asciiTheme="minorHAnsi" w:hAnsiTheme="minorHAnsi" w:cstheme="minorHAnsi"/>
          <w:sz w:val="22"/>
          <w:szCs w:val="22"/>
          <w:lang w:val="en-GB"/>
        </w:rPr>
      </w:pPr>
      <w:r w:rsidRPr="00F4780B">
        <w:rPr>
          <w:rFonts w:asciiTheme="minorHAnsi" w:hAnsiTheme="minorHAnsi" w:cstheme="minorHAnsi"/>
          <w:sz w:val="22"/>
          <w:szCs w:val="22"/>
          <w:lang w:val="en-GB"/>
        </w:rPr>
        <w:t>Frieth</w:t>
      </w:r>
      <w:r>
        <w:rPr>
          <w:rFonts w:asciiTheme="minorHAnsi" w:hAnsiTheme="minorHAnsi" w:cstheme="minorHAnsi"/>
          <w:sz w:val="22"/>
          <w:szCs w:val="22"/>
          <w:lang w:val="en-GB"/>
        </w:rPr>
        <w:t xml:space="preserve"> CEC Primary</w:t>
      </w:r>
      <w:r w:rsidRPr="00F4780B">
        <w:rPr>
          <w:rFonts w:asciiTheme="minorHAnsi" w:hAnsiTheme="minorHAnsi" w:cstheme="minorHAnsi"/>
          <w:sz w:val="22"/>
          <w:szCs w:val="22"/>
          <w:lang w:val="en-GB"/>
        </w:rPr>
        <w:t xml:space="preserve"> School </w:t>
      </w:r>
      <w:r w:rsidR="002F747B" w:rsidRPr="0087139A">
        <w:rPr>
          <w:rFonts w:asciiTheme="minorHAnsi" w:hAnsiTheme="minorHAnsi" w:cstheme="minorHAnsi"/>
          <w:sz w:val="22"/>
          <w:szCs w:val="22"/>
          <w:lang w:val="en-GB"/>
        </w:rPr>
        <w:t>recognises that school is a protective factor for children and young people, and the current circumstances, can affect the mental health of pupils and</w:t>
      </w:r>
      <w:r w:rsidR="00F8374B" w:rsidRPr="0087139A">
        <w:rPr>
          <w:rFonts w:asciiTheme="minorHAnsi" w:hAnsiTheme="minorHAnsi" w:cstheme="minorHAnsi"/>
          <w:sz w:val="22"/>
          <w:szCs w:val="22"/>
          <w:lang w:val="en-GB"/>
        </w:rPr>
        <w:t xml:space="preserve"> </w:t>
      </w:r>
      <w:r w:rsidR="002F747B" w:rsidRPr="0087139A">
        <w:rPr>
          <w:rFonts w:asciiTheme="minorHAnsi" w:hAnsiTheme="minorHAnsi" w:cstheme="minorHAnsi"/>
          <w:sz w:val="22"/>
          <w:szCs w:val="22"/>
          <w:lang w:val="en-GB"/>
        </w:rPr>
        <w:t xml:space="preserve">their parents/carers. Teachers at </w:t>
      </w:r>
      <w:r w:rsidRPr="00F4780B">
        <w:rPr>
          <w:rFonts w:asciiTheme="minorHAnsi" w:hAnsiTheme="minorHAnsi" w:cstheme="minorHAnsi"/>
          <w:sz w:val="22"/>
          <w:szCs w:val="22"/>
          <w:lang w:val="en-GB"/>
        </w:rPr>
        <w:t>Frieth</w:t>
      </w:r>
      <w:r>
        <w:rPr>
          <w:rFonts w:asciiTheme="minorHAnsi" w:hAnsiTheme="minorHAnsi" w:cstheme="minorHAnsi"/>
          <w:sz w:val="22"/>
          <w:szCs w:val="22"/>
          <w:lang w:val="en-GB"/>
        </w:rPr>
        <w:t xml:space="preserve"> CEC Primary</w:t>
      </w:r>
      <w:r w:rsidRPr="00F4780B">
        <w:rPr>
          <w:rFonts w:asciiTheme="minorHAnsi" w:hAnsiTheme="minorHAnsi" w:cstheme="minorHAnsi"/>
          <w:sz w:val="22"/>
          <w:szCs w:val="22"/>
          <w:lang w:val="en-GB"/>
        </w:rPr>
        <w:t xml:space="preserve"> School </w:t>
      </w:r>
      <w:r w:rsidR="002F747B" w:rsidRPr="0087139A">
        <w:rPr>
          <w:rFonts w:asciiTheme="minorHAnsi" w:hAnsiTheme="minorHAnsi" w:cstheme="minorHAnsi"/>
          <w:sz w:val="22"/>
          <w:szCs w:val="22"/>
          <w:lang w:val="en-GB"/>
        </w:rPr>
        <w:t xml:space="preserve">need to be aware of this in setting expectations of pupils’ work </w:t>
      </w:r>
      <w:r w:rsidR="002F747B" w:rsidRPr="0087139A">
        <w:rPr>
          <w:rFonts w:asciiTheme="minorHAnsi" w:hAnsiTheme="minorHAnsi" w:cstheme="minorHAnsi"/>
          <w:sz w:val="22"/>
          <w:szCs w:val="22"/>
          <w:lang w:val="en-GB"/>
        </w:rPr>
        <w:lastRenderedPageBreak/>
        <w:t>where they are at home.</w:t>
      </w:r>
    </w:p>
    <w:p w14:paraId="1BC8D534" w14:textId="36995078" w:rsidR="004A7F5C" w:rsidRPr="0087139A" w:rsidRDefault="00E21C94" w:rsidP="00721308">
      <w:pPr>
        <w:pStyle w:val="BodyText"/>
        <w:numPr>
          <w:ilvl w:val="1"/>
          <w:numId w:val="5"/>
        </w:numPr>
        <w:spacing w:after="120" w:line="264" w:lineRule="auto"/>
        <w:ind w:right="296" w:hanging="508"/>
        <w:rPr>
          <w:rFonts w:asciiTheme="minorHAnsi" w:hAnsiTheme="minorHAnsi" w:cstheme="minorHAnsi"/>
          <w:sz w:val="22"/>
          <w:szCs w:val="22"/>
          <w:lang w:val="en-GB"/>
        </w:rPr>
      </w:pPr>
      <w:r w:rsidRPr="00F4780B">
        <w:rPr>
          <w:rFonts w:asciiTheme="minorHAnsi" w:hAnsiTheme="minorHAnsi" w:cstheme="minorHAnsi"/>
          <w:sz w:val="22"/>
          <w:szCs w:val="22"/>
          <w:lang w:val="en-GB"/>
        </w:rPr>
        <w:t>Frieth</w:t>
      </w:r>
      <w:r>
        <w:rPr>
          <w:rFonts w:asciiTheme="minorHAnsi" w:hAnsiTheme="minorHAnsi" w:cstheme="minorHAnsi"/>
          <w:sz w:val="22"/>
          <w:szCs w:val="22"/>
          <w:lang w:val="en-GB"/>
        </w:rPr>
        <w:t xml:space="preserve"> CEC Primary</w:t>
      </w:r>
      <w:r w:rsidRPr="00F4780B">
        <w:rPr>
          <w:rFonts w:asciiTheme="minorHAnsi" w:hAnsiTheme="minorHAnsi" w:cstheme="minorHAnsi"/>
          <w:sz w:val="22"/>
          <w:szCs w:val="22"/>
          <w:lang w:val="en-GB"/>
        </w:rPr>
        <w:t xml:space="preserve"> School </w:t>
      </w:r>
      <w:r w:rsidR="002F747B" w:rsidRPr="0087139A">
        <w:rPr>
          <w:rFonts w:asciiTheme="minorHAnsi" w:hAnsiTheme="minorHAnsi" w:cstheme="minorHAnsi"/>
          <w:sz w:val="22"/>
          <w:szCs w:val="22"/>
          <w:lang w:val="en-GB"/>
        </w:rPr>
        <w:t xml:space="preserve">will ensure that where we care for children of critical workers and vulnerable children on site, we ensure appropriate support is in place for them. This will be </w:t>
      </w:r>
      <w:proofErr w:type="gramStart"/>
      <w:r w:rsidR="002F747B" w:rsidRPr="0087139A">
        <w:rPr>
          <w:rFonts w:asciiTheme="minorHAnsi" w:hAnsiTheme="minorHAnsi" w:cstheme="minorHAnsi"/>
          <w:sz w:val="22"/>
          <w:szCs w:val="22"/>
          <w:lang w:val="en-GB"/>
        </w:rPr>
        <w:t>bespoke</w:t>
      </w:r>
      <w:proofErr w:type="gramEnd"/>
      <w:r w:rsidR="002F747B" w:rsidRPr="0087139A">
        <w:rPr>
          <w:rFonts w:asciiTheme="minorHAnsi" w:hAnsiTheme="minorHAnsi" w:cstheme="minorHAnsi"/>
          <w:sz w:val="22"/>
          <w:szCs w:val="22"/>
          <w:lang w:val="en-GB"/>
        </w:rPr>
        <w:t xml:space="preserve"> to each child and recorded</w:t>
      </w:r>
      <w:r w:rsidR="00F8374B" w:rsidRPr="0087139A">
        <w:rPr>
          <w:rFonts w:asciiTheme="minorHAnsi" w:hAnsiTheme="minorHAnsi" w:cstheme="minorHAnsi"/>
          <w:sz w:val="22"/>
          <w:szCs w:val="22"/>
          <w:lang w:val="en-GB"/>
        </w:rPr>
        <w:t>.</w:t>
      </w:r>
    </w:p>
    <w:p w14:paraId="02A7FD45" w14:textId="0BF0D29C" w:rsidR="004A7F5C" w:rsidRPr="0087139A" w:rsidRDefault="002F747B" w:rsidP="00F8374B">
      <w:pPr>
        <w:pStyle w:val="Heading1"/>
        <w:numPr>
          <w:ilvl w:val="0"/>
          <w:numId w:val="5"/>
        </w:numPr>
        <w:spacing w:after="120" w:line="264" w:lineRule="auto"/>
        <w:rPr>
          <w:rFonts w:asciiTheme="minorHAnsi" w:hAnsiTheme="minorHAnsi" w:cstheme="minorHAnsi"/>
          <w:sz w:val="22"/>
          <w:szCs w:val="22"/>
          <w:lang w:val="en-GB"/>
        </w:rPr>
      </w:pPr>
      <w:r w:rsidRPr="0087139A">
        <w:rPr>
          <w:rFonts w:asciiTheme="minorHAnsi" w:hAnsiTheme="minorHAnsi" w:cstheme="minorHAnsi"/>
          <w:sz w:val="22"/>
          <w:szCs w:val="22"/>
          <w:lang w:val="en-GB"/>
        </w:rPr>
        <w:t>Supporting children in school</w:t>
      </w:r>
      <w:r w:rsidR="002A3456" w:rsidRPr="0087139A">
        <w:rPr>
          <w:rFonts w:asciiTheme="minorHAnsi" w:hAnsiTheme="minorHAnsi" w:cstheme="minorHAnsi"/>
          <w:sz w:val="22"/>
          <w:szCs w:val="22"/>
          <w:lang w:val="en-GB"/>
        </w:rPr>
        <w:t xml:space="preserve"> when open or partially open</w:t>
      </w:r>
    </w:p>
    <w:p w14:paraId="01ABEE3A" w14:textId="432A6EB2" w:rsidR="004A7F5C" w:rsidRPr="0087139A" w:rsidRDefault="00E21C94" w:rsidP="00F8374B">
      <w:pPr>
        <w:pStyle w:val="BodyText"/>
        <w:numPr>
          <w:ilvl w:val="1"/>
          <w:numId w:val="5"/>
        </w:numPr>
        <w:spacing w:after="120" w:line="264" w:lineRule="auto"/>
        <w:ind w:hanging="508"/>
        <w:rPr>
          <w:rFonts w:asciiTheme="minorHAnsi" w:hAnsiTheme="minorHAnsi" w:cstheme="minorHAnsi"/>
          <w:sz w:val="22"/>
          <w:szCs w:val="22"/>
          <w:lang w:val="en-GB"/>
        </w:rPr>
      </w:pPr>
      <w:r w:rsidRPr="00F4780B">
        <w:rPr>
          <w:rFonts w:asciiTheme="minorHAnsi" w:hAnsiTheme="minorHAnsi" w:cstheme="minorHAnsi"/>
          <w:sz w:val="22"/>
          <w:szCs w:val="22"/>
          <w:lang w:val="en-GB"/>
        </w:rPr>
        <w:t>Frieth</w:t>
      </w:r>
      <w:r>
        <w:rPr>
          <w:rFonts w:asciiTheme="minorHAnsi" w:hAnsiTheme="minorHAnsi" w:cstheme="minorHAnsi"/>
          <w:sz w:val="22"/>
          <w:szCs w:val="22"/>
          <w:lang w:val="en-GB"/>
        </w:rPr>
        <w:t xml:space="preserve"> CEC Primary</w:t>
      </w:r>
      <w:r w:rsidRPr="00F4780B">
        <w:rPr>
          <w:rFonts w:asciiTheme="minorHAnsi" w:hAnsiTheme="minorHAnsi" w:cstheme="minorHAnsi"/>
          <w:sz w:val="22"/>
          <w:szCs w:val="22"/>
          <w:lang w:val="en-GB"/>
        </w:rPr>
        <w:t xml:space="preserve"> School </w:t>
      </w:r>
      <w:r w:rsidR="002F747B" w:rsidRPr="0087139A">
        <w:rPr>
          <w:rFonts w:asciiTheme="minorHAnsi" w:hAnsiTheme="minorHAnsi" w:cstheme="minorHAnsi"/>
          <w:sz w:val="22"/>
          <w:szCs w:val="22"/>
          <w:lang w:val="en-GB"/>
        </w:rPr>
        <w:t xml:space="preserve">is committed to ensuring the safety and wellbeing of all its </w:t>
      </w:r>
      <w:r w:rsidR="002A3456" w:rsidRPr="0087139A">
        <w:rPr>
          <w:rFonts w:asciiTheme="minorHAnsi" w:hAnsiTheme="minorHAnsi" w:cstheme="minorHAnsi"/>
          <w:sz w:val="22"/>
          <w:szCs w:val="22"/>
          <w:lang w:val="en-GB"/>
        </w:rPr>
        <w:t>pupils</w:t>
      </w:r>
      <w:r w:rsidR="002F747B" w:rsidRPr="0087139A">
        <w:rPr>
          <w:rFonts w:asciiTheme="minorHAnsi" w:hAnsiTheme="minorHAnsi" w:cstheme="minorHAnsi"/>
          <w:sz w:val="22"/>
          <w:szCs w:val="22"/>
          <w:lang w:val="en-GB"/>
        </w:rPr>
        <w:t>.</w:t>
      </w:r>
    </w:p>
    <w:p w14:paraId="3BDED65A" w14:textId="75D54A54" w:rsidR="004A7F5C" w:rsidRPr="0087139A" w:rsidRDefault="00E21C94" w:rsidP="00F8374B">
      <w:pPr>
        <w:pStyle w:val="BodyText"/>
        <w:numPr>
          <w:ilvl w:val="1"/>
          <w:numId w:val="5"/>
        </w:numPr>
        <w:spacing w:after="120" w:line="264" w:lineRule="auto"/>
        <w:ind w:right="213" w:hanging="508"/>
        <w:rPr>
          <w:rFonts w:asciiTheme="minorHAnsi" w:hAnsiTheme="minorHAnsi" w:cstheme="minorHAnsi"/>
          <w:sz w:val="22"/>
          <w:szCs w:val="22"/>
          <w:lang w:val="en-GB"/>
        </w:rPr>
      </w:pPr>
      <w:r w:rsidRPr="00F4780B">
        <w:rPr>
          <w:rFonts w:asciiTheme="minorHAnsi" w:hAnsiTheme="minorHAnsi" w:cstheme="minorHAnsi"/>
          <w:sz w:val="22"/>
          <w:szCs w:val="22"/>
          <w:lang w:val="en-GB"/>
        </w:rPr>
        <w:t>Frieth</w:t>
      </w:r>
      <w:r>
        <w:rPr>
          <w:rFonts w:asciiTheme="minorHAnsi" w:hAnsiTheme="minorHAnsi" w:cstheme="minorHAnsi"/>
          <w:sz w:val="22"/>
          <w:szCs w:val="22"/>
          <w:lang w:val="en-GB"/>
        </w:rPr>
        <w:t xml:space="preserve"> CEC Primary</w:t>
      </w:r>
      <w:r w:rsidRPr="00F4780B">
        <w:rPr>
          <w:rFonts w:asciiTheme="minorHAnsi" w:hAnsiTheme="minorHAnsi" w:cstheme="minorHAnsi"/>
          <w:sz w:val="22"/>
          <w:szCs w:val="22"/>
          <w:lang w:val="en-GB"/>
        </w:rPr>
        <w:t xml:space="preserve"> School </w:t>
      </w:r>
      <w:r w:rsidR="002F747B" w:rsidRPr="0087139A">
        <w:rPr>
          <w:rFonts w:asciiTheme="minorHAnsi" w:hAnsiTheme="minorHAnsi" w:cstheme="minorHAnsi"/>
          <w:sz w:val="22"/>
          <w:szCs w:val="22"/>
          <w:lang w:val="en-GB"/>
        </w:rPr>
        <w:t xml:space="preserve">will continue to be a safe space for all children to attend and flourish. The Headteacher will ensure that appropriate staff are on site and </w:t>
      </w:r>
      <w:proofErr w:type="spellStart"/>
      <w:r w:rsidR="002F747B" w:rsidRPr="0087139A">
        <w:rPr>
          <w:rFonts w:asciiTheme="minorHAnsi" w:hAnsiTheme="minorHAnsi" w:cstheme="minorHAnsi"/>
          <w:sz w:val="22"/>
          <w:szCs w:val="22"/>
          <w:lang w:val="en-GB"/>
        </w:rPr>
        <w:t>staff</w:t>
      </w:r>
      <w:r w:rsidR="002A3456" w:rsidRPr="0087139A">
        <w:rPr>
          <w:rFonts w:asciiTheme="minorHAnsi" w:hAnsiTheme="minorHAnsi" w:cstheme="minorHAnsi"/>
          <w:sz w:val="22"/>
          <w:szCs w:val="22"/>
          <w:lang w:val="en-GB"/>
        </w:rPr>
        <w:t>:</w:t>
      </w:r>
      <w:r w:rsidR="002F747B" w:rsidRPr="0087139A">
        <w:rPr>
          <w:rFonts w:asciiTheme="minorHAnsi" w:hAnsiTheme="minorHAnsi" w:cstheme="minorHAnsi"/>
          <w:sz w:val="22"/>
          <w:szCs w:val="22"/>
          <w:lang w:val="en-GB"/>
        </w:rPr>
        <w:t>pupil</w:t>
      </w:r>
      <w:proofErr w:type="spellEnd"/>
      <w:r w:rsidR="002F747B" w:rsidRPr="0087139A">
        <w:rPr>
          <w:rFonts w:asciiTheme="minorHAnsi" w:hAnsiTheme="minorHAnsi" w:cstheme="minorHAnsi"/>
          <w:sz w:val="22"/>
          <w:szCs w:val="22"/>
          <w:lang w:val="en-GB"/>
        </w:rPr>
        <w:t xml:space="preserve"> ratio numbers are appropriate, to </w:t>
      </w:r>
      <w:r w:rsidR="002A3456" w:rsidRPr="0087139A">
        <w:rPr>
          <w:rFonts w:asciiTheme="minorHAnsi" w:hAnsiTheme="minorHAnsi" w:cstheme="minorHAnsi"/>
          <w:sz w:val="22"/>
          <w:szCs w:val="22"/>
          <w:lang w:val="en-GB"/>
        </w:rPr>
        <w:t>ensure</w:t>
      </w:r>
      <w:r w:rsidR="002F747B" w:rsidRPr="0087139A">
        <w:rPr>
          <w:rFonts w:asciiTheme="minorHAnsi" w:hAnsiTheme="minorHAnsi" w:cstheme="minorHAnsi"/>
          <w:sz w:val="22"/>
          <w:szCs w:val="22"/>
          <w:lang w:val="en-GB"/>
        </w:rPr>
        <w:t xml:space="preserve"> safety.</w:t>
      </w:r>
    </w:p>
    <w:p w14:paraId="6ED21CC5" w14:textId="7066CCE2" w:rsidR="004A7F5C" w:rsidRPr="0087139A" w:rsidRDefault="00E21C94" w:rsidP="00F8374B">
      <w:pPr>
        <w:pStyle w:val="BodyText"/>
        <w:numPr>
          <w:ilvl w:val="1"/>
          <w:numId w:val="5"/>
        </w:numPr>
        <w:spacing w:after="120" w:line="264" w:lineRule="auto"/>
        <w:ind w:right="371" w:hanging="508"/>
        <w:rPr>
          <w:rFonts w:asciiTheme="minorHAnsi" w:hAnsiTheme="minorHAnsi" w:cstheme="minorHAnsi"/>
          <w:sz w:val="22"/>
          <w:szCs w:val="22"/>
          <w:lang w:val="en-GB"/>
        </w:rPr>
      </w:pPr>
      <w:r w:rsidRPr="00F4780B">
        <w:rPr>
          <w:rFonts w:asciiTheme="minorHAnsi" w:hAnsiTheme="minorHAnsi" w:cstheme="minorHAnsi"/>
          <w:sz w:val="22"/>
          <w:szCs w:val="22"/>
          <w:lang w:val="en-GB"/>
        </w:rPr>
        <w:t>Frieth</w:t>
      </w:r>
      <w:r>
        <w:rPr>
          <w:rFonts w:asciiTheme="minorHAnsi" w:hAnsiTheme="minorHAnsi" w:cstheme="minorHAnsi"/>
          <w:sz w:val="22"/>
          <w:szCs w:val="22"/>
          <w:lang w:val="en-GB"/>
        </w:rPr>
        <w:t xml:space="preserve"> CEC Primary</w:t>
      </w:r>
      <w:r w:rsidRPr="00F4780B">
        <w:rPr>
          <w:rFonts w:asciiTheme="minorHAnsi" w:hAnsiTheme="minorHAnsi" w:cstheme="minorHAnsi"/>
          <w:sz w:val="22"/>
          <w:szCs w:val="22"/>
          <w:lang w:val="en-GB"/>
        </w:rPr>
        <w:t xml:space="preserve"> School </w:t>
      </w:r>
      <w:r w:rsidR="002F747B" w:rsidRPr="0087139A">
        <w:rPr>
          <w:rFonts w:asciiTheme="minorHAnsi" w:hAnsiTheme="minorHAnsi" w:cstheme="minorHAnsi"/>
          <w:sz w:val="22"/>
          <w:szCs w:val="22"/>
          <w:lang w:val="en-GB"/>
        </w:rPr>
        <w:t xml:space="preserve">will refer to the Government guidance for education and childcare settings on how to implement </w:t>
      </w:r>
      <w:r w:rsidR="002A3456" w:rsidRPr="0087139A">
        <w:rPr>
          <w:rFonts w:asciiTheme="minorHAnsi" w:hAnsiTheme="minorHAnsi" w:cstheme="minorHAnsi"/>
          <w:sz w:val="22"/>
          <w:szCs w:val="22"/>
          <w:lang w:val="en-GB"/>
        </w:rPr>
        <w:t xml:space="preserve">hygiene standards, </w:t>
      </w:r>
      <w:r w:rsidR="002F747B" w:rsidRPr="0087139A">
        <w:rPr>
          <w:rFonts w:asciiTheme="minorHAnsi" w:hAnsiTheme="minorHAnsi" w:cstheme="minorHAnsi"/>
          <w:sz w:val="22"/>
          <w:szCs w:val="22"/>
          <w:lang w:val="en-GB"/>
        </w:rPr>
        <w:t>social distancing and continue to follow the advice from Public Health England on handwashing and other measures to limit the risk of spread of COVID19.</w:t>
      </w:r>
    </w:p>
    <w:p w14:paraId="0DA6A137" w14:textId="303219E0" w:rsidR="004A7F5C" w:rsidRPr="0087139A" w:rsidRDefault="00E21C94" w:rsidP="00F8374B">
      <w:pPr>
        <w:pStyle w:val="BodyText"/>
        <w:numPr>
          <w:ilvl w:val="1"/>
          <w:numId w:val="5"/>
        </w:numPr>
        <w:spacing w:after="120" w:line="264" w:lineRule="auto"/>
        <w:ind w:right="296" w:hanging="508"/>
        <w:rPr>
          <w:rFonts w:asciiTheme="minorHAnsi" w:hAnsiTheme="minorHAnsi" w:cstheme="minorHAnsi"/>
          <w:sz w:val="22"/>
          <w:szCs w:val="22"/>
          <w:lang w:val="en-GB"/>
        </w:rPr>
      </w:pPr>
      <w:r w:rsidRPr="00F4780B">
        <w:rPr>
          <w:rFonts w:asciiTheme="minorHAnsi" w:hAnsiTheme="minorHAnsi" w:cstheme="minorHAnsi"/>
          <w:sz w:val="22"/>
          <w:szCs w:val="22"/>
          <w:lang w:val="en-GB"/>
        </w:rPr>
        <w:t>Frieth</w:t>
      </w:r>
      <w:r>
        <w:rPr>
          <w:rFonts w:asciiTheme="minorHAnsi" w:hAnsiTheme="minorHAnsi" w:cstheme="minorHAnsi"/>
          <w:sz w:val="22"/>
          <w:szCs w:val="22"/>
          <w:lang w:val="en-GB"/>
        </w:rPr>
        <w:t xml:space="preserve"> CEC Primary</w:t>
      </w:r>
      <w:r w:rsidRPr="00F4780B">
        <w:rPr>
          <w:rFonts w:asciiTheme="minorHAnsi" w:hAnsiTheme="minorHAnsi" w:cstheme="minorHAnsi"/>
          <w:sz w:val="22"/>
          <w:szCs w:val="22"/>
          <w:lang w:val="en-GB"/>
        </w:rPr>
        <w:t xml:space="preserve"> School </w:t>
      </w:r>
      <w:r w:rsidR="002F747B" w:rsidRPr="0087139A">
        <w:rPr>
          <w:rFonts w:asciiTheme="minorHAnsi" w:hAnsiTheme="minorHAnsi" w:cstheme="minorHAnsi"/>
          <w:sz w:val="22"/>
          <w:szCs w:val="22"/>
          <w:lang w:val="en-GB"/>
        </w:rPr>
        <w:t xml:space="preserve">will ensure that where we care for children of critical workers and vulnerable children on site, we ensure appropriate support is in place for them. This will be </w:t>
      </w:r>
      <w:proofErr w:type="gramStart"/>
      <w:r w:rsidR="002F747B" w:rsidRPr="0087139A">
        <w:rPr>
          <w:rFonts w:asciiTheme="minorHAnsi" w:hAnsiTheme="minorHAnsi" w:cstheme="minorHAnsi"/>
          <w:sz w:val="22"/>
          <w:szCs w:val="22"/>
          <w:lang w:val="en-GB"/>
        </w:rPr>
        <w:t>bespoke</w:t>
      </w:r>
      <w:proofErr w:type="gramEnd"/>
      <w:r w:rsidR="002F747B" w:rsidRPr="0087139A">
        <w:rPr>
          <w:rFonts w:asciiTheme="minorHAnsi" w:hAnsiTheme="minorHAnsi" w:cstheme="minorHAnsi"/>
          <w:sz w:val="22"/>
          <w:szCs w:val="22"/>
          <w:lang w:val="en-GB"/>
        </w:rPr>
        <w:t xml:space="preserve"> to each child and recorded </w:t>
      </w:r>
      <w:r>
        <w:rPr>
          <w:rFonts w:asciiTheme="minorHAnsi" w:hAnsiTheme="minorHAnsi" w:cstheme="minorHAnsi"/>
          <w:sz w:val="22"/>
          <w:szCs w:val="22"/>
          <w:lang w:val="en-GB"/>
        </w:rPr>
        <w:t>in Child Protection Files.</w:t>
      </w:r>
    </w:p>
    <w:p w14:paraId="4C8360F8" w14:textId="217D8058" w:rsidR="004A7F5C" w:rsidRPr="0087139A" w:rsidRDefault="002F747B" w:rsidP="00F8374B">
      <w:pPr>
        <w:pStyle w:val="BodyText"/>
        <w:numPr>
          <w:ilvl w:val="1"/>
          <w:numId w:val="5"/>
        </w:numPr>
        <w:spacing w:after="120" w:line="264" w:lineRule="auto"/>
        <w:ind w:right="512" w:hanging="508"/>
        <w:jc w:val="both"/>
        <w:rPr>
          <w:rFonts w:asciiTheme="minorHAnsi" w:hAnsiTheme="minorHAnsi" w:cstheme="minorHAnsi"/>
          <w:sz w:val="22"/>
          <w:szCs w:val="22"/>
          <w:lang w:val="en-GB"/>
        </w:rPr>
      </w:pPr>
      <w:r w:rsidRPr="0087139A">
        <w:rPr>
          <w:rFonts w:asciiTheme="minorHAnsi" w:hAnsiTheme="minorHAnsi" w:cstheme="minorHAnsi"/>
          <w:sz w:val="22"/>
          <w:szCs w:val="22"/>
          <w:lang w:val="en-GB"/>
        </w:rPr>
        <w:t xml:space="preserve">Where </w:t>
      </w:r>
      <w:r w:rsidR="00E21C94" w:rsidRPr="00F4780B">
        <w:rPr>
          <w:rFonts w:asciiTheme="minorHAnsi" w:hAnsiTheme="minorHAnsi" w:cstheme="minorHAnsi"/>
          <w:sz w:val="22"/>
          <w:szCs w:val="22"/>
          <w:lang w:val="en-GB"/>
        </w:rPr>
        <w:t>Frieth</w:t>
      </w:r>
      <w:r w:rsidR="00E21C94">
        <w:rPr>
          <w:rFonts w:asciiTheme="minorHAnsi" w:hAnsiTheme="minorHAnsi" w:cstheme="minorHAnsi"/>
          <w:sz w:val="22"/>
          <w:szCs w:val="22"/>
          <w:lang w:val="en-GB"/>
        </w:rPr>
        <w:t xml:space="preserve"> CEC Primary</w:t>
      </w:r>
      <w:r w:rsidR="00E21C94" w:rsidRPr="00F4780B">
        <w:rPr>
          <w:rFonts w:asciiTheme="minorHAnsi" w:hAnsiTheme="minorHAnsi" w:cstheme="minorHAnsi"/>
          <w:sz w:val="22"/>
          <w:szCs w:val="22"/>
          <w:lang w:val="en-GB"/>
        </w:rPr>
        <w:t xml:space="preserve"> School </w:t>
      </w:r>
      <w:r w:rsidRPr="0087139A">
        <w:rPr>
          <w:rFonts w:asciiTheme="minorHAnsi" w:hAnsiTheme="minorHAnsi" w:cstheme="minorHAnsi"/>
          <w:sz w:val="22"/>
          <w:szCs w:val="22"/>
          <w:lang w:val="en-GB"/>
        </w:rPr>
        <w:t xml:space="preserve">has concerns about the impact of staff absence – such as our Designated Safeguarding Lead or first aiders – </w:t>
      </w:r>
      <w:r w:rsidR="00352F1B" w:rsidRPr="0087139A">
        <w:rPr>
          <w:rFonts w:asciiTheme="minorHAnsi" w:hAnsiTheme="minorHAnsi" w:cstheme="minorHAnsi"/>
          <w:sz w:val="22"/>
          <w:szCs w:val="22"/>
          <w:lang w:val="en-GB"/>
        </w:rPr>
        <w:t xml:space="preserve">they </w:t>
      </w:r>
      <w:r w:rsidRPr="0087139A">
        <w:rPr>
          <w:rFonts w:asciiTheme="minorHAnsi" w:hAnsiTheme="minorHAnsi" w:cstheme="minorHAnsi"/>
          <w:sz w:val="22"/>
          <w:szCs w:val="22"/>
          <w:lang w:val="en-GB"/>
        </w:rPr>
        <w:t xml:space="preserve">will discuss them immediately with the </w:t>
      </w:r>
      <w:r w:rsidR="00F8374B" w:rsidRPr="0087139A">
        <w:rPr>
          <w:rFonts w:asciiTheme="minorHAnsi" w:hAnsiTheme="minorHAnsi" w:cstheme="minorHAnsi"/>
          <w:sz w:val="22"/>
          <w:szCs w:val="22"/>
          <w:lang w:val="en-GB"/>
        </w:rPr>
        <w:t>T</w:t>
      </w:r>
      <w:r w:rsidRPr="0087139A">
        <w:rPr>
          <w:rFonts w:asciiTheme="minorHAnsi" w:hAnsiTheme="minorHAnsi" w:cstheme="minorHAnsi"/>
          <w:sz w:val="22"/>
          <w:szCs w:val="22"/>
          <w:lang w:val="en-GB"/>
        </w:rPr>
        <w:t>rust</w:t>
      </w:r>
      <w:r w:rsidR="002A3456" w:rsidRPr="0087139A">
        <w:rPr>
          <w:rFonts w:asciiTheme="minorHAnsi" w:hAnsiTheme="minorHAnsi" w:cstheme="minorHAnsi"/>
          <w:sz w:val="22"/>
          <w:szCs w:val="22"/>
          <w:lang w:val="en-GB"/>
        </w:rPr>
        <w:t xml:space="preserve">’s </w:t>
      </w:r>
      <w:r w:rsidR="003E3178" w:rsidRPr="0087139A">
        <w:rPr>
          <w:rFonts w:asciiTheme="minorHAnsi" w:hAnsiTheme="minorHAnsi" w:cstheme="minorHAnsi"/>
          <w:sz w:val="22"/>
          <w:szCs w:val="22"/>
          <w:lang w:val="en-GB"/>
        </w:rPr>
        <w:t>DSL</w:t>
      </w:r>
      <w:r w:rsidRPr="0087139A">
        <w:rPr>
          <w:rFonts w:asciiTheme="minorHAnsi" w:hAnsiTheme="minorHAnsi" w:cstheme="minorHAnsi"/>
          <w:sz w:val="22"/>
          <w:szCs w:val="22"/>
          <w:lang w:val="en-GB"/>
        </w:rPr>
        <w:t>.</w:t>
      </w:r>
    </w:p>
    <w:p w14:paraId="672BE774" w14:textId="1CE2F649" w:rsidR="004A7F5C" w:rsidRPr="0087139A" w:rsidRDefault="002F747B" w:rsidP="00F8374B">
      <w:pPr>
        <w:pStyle w:val="Heading1"/>
        <w:numPr>
          <w:ilvl w:val="0"/>
          <w:numId w:val="5"/>
        </w:numPr>
        <w:spacing w:after="120" w:line="264" w:lineRule="auto"/>
        <w:jc w:val="both"/>
        <w:rPr>
          <w:rFonts w:asciiTheme="minorHAnsi" w:hAnsiTheme="minorHAnsi" w:cstheme="minorHAnsi"/>
          <w:sz w:val="22"/>
          <w:szCs w:val="22"/>
          <w:lang w:val="en-GB"/>
        </w:rPr>
      </w:pPr>
      <w:r w:rsidRPr="0087139A">
        <w:rPr>
          <w:rFonts w:asciiTheme="minorHAnsi" w:hAnsiTheme="minorHAnsi" w:cstheme="minorHAnsi"/>
          <w:sz w:val="22"/>
          <w:szCs w:val="22"/>
          <w:lang w:val="en-GB"/>
        </w:rPr>
        <w:t>Peer on Peer Abuse</w:t>
      </w:r>
      <w:r w:rsidR="003E3178" w:rsidRPr="0087139A">
        <w:rPr>
          <w:rStyle w:val="FootnoteReference"/>
          <w:rFonts w:asciiTheme="minorHAnsi" w:hAnsiTheme="minorHAnsi" w:cstheme="minorHAnsi"/>
          <w:sz w:val="22"/>
          <w:szCs w:val="22"/>
          <w:lang w:val="en-GB"/>
        </w:rPr>
        <w:footnoteReference w:id="3"/>
      </w:r>
    </w:p>
    <w:p w14:paraId="1A5B336C" w14:textId="0C0BC082" w:rsidR="004A7F5C" w:rsidRPr="0087139A" w:rsidRDefault="00E21C94" w:rsidP="00F8374B">
      <w:pPr>
        <w:pStyle w:val="BodyText"/>
        <w:numPr>
          <w:ilvl w:val="1"/>
          <w:numId w:val="5"/>
        </w:numPr>
        <w:spacing w:after="120" w:line="264" w:lineRule="auto"/>
        <w:ind w:right="465" w:hanging="508"/>
        <w:rPr>
          <w:rFonts w:asciiTheme="minorHAnsi" w:hAnsiTheme="minorHAnsi" w:cstheme="minorHAnsi"/>
          <w:b/>
          <w:sz w:val="22"/>
          <w:szCs w:val="22"/>
          <w:lang w:val="en-GB"/>
        </w:rPr>
      </w:pPr>
      <w:r w:rsidRPr="00F4780B">
        <w:rPr>
          <w:rFonts w:asciiTheme="minorHAnsi" w:hAnsiTheme="minorHAnsi" w:cstheme="minorHAnsi"/>
          <w:sz w:val="22"/>
          <w:szCs w:val="22"/>
          <w:lang w:val="en-GB"/>
        </w:rPr>
        <w:t>Frieth</w:t>
      </w:r>
      <w:r>
        <w:rPr>
          <w:rFonts w:asciiTheme="minorHAnsi" w:hAnsiTheme="minorHAnsi" w:cstheme="minorHAnsi"/>
          <w:sz w:val="22"/>
          <w:szCs w:val="22"/>
          <w:lang w:val="en-GB"/>
        </w:rPr>
        <w:t xml:space="preserve"> CEC Primary</w:t>
      </w:r>
      <w:r w:rsidRPr="00F4780B">
        <w:rPr>
          <w:rFonts w:asciiTheme="minorHAnsi" w:hAnsiTheme="minorHAnsi" w:cstheme="minorHAnsi"/>
          <w:sz w:val="22"/>
          <w:szCs w:val="22"/>
          <w:lang w:val="en-GB"/>
        </w:rPr>
        <w:t xml:space="preserve"> School </w:t>
      </w:r>
      <w:r w:rsidR="002F747B" w:rsidRPr="0087139A">
        <w:rPr>
          <w:rFonts w:asciiTheme="minorHAnsi" w:hAnsiTheme="minorHAnsi" w:cstheme="minorHAnsi"/>
          <w:sz w:val="22"/>
          <w:szCs w:val="22"/>
          <w:lang w:val="en-GB"/>
        </w:rPr>
        <w:t xml:space="preserve">recognises that during </w:t>
      </w:r>
      <w:r w:rsidR="003E3178" w:rsidRPr="0087139A">
        <w:rPr>
          <w:rFonts w:asciiTheme="minorHAnsi" w:hAnsiTheme="minorHAnsi" w:cstheme="minorHAnsi"/>
          <w:sz w:val="22"/>
          <w:szCs w:val="22"/>
          <w:lang w:val="en-GB"/>
        </w:rPr>
        <w:t>a</w:t>
      </w:r>
      <w:r w:rsidR="002F747B" w:rsidRPr="0087139A">
        <w:rPr>
          <w:rFonts w:asciiTheme="minorHAnsi" w:hAnsiTheme="minorHAnsi" w:cstheme="minorHAnsi"/>
          <w:sz w:val="22"/>
          <w:szCs w:val="22"/>
          <w:lang w:val="en-GB"/>
        </w:rPr>
        <w:t xml:space="preserve"> closure a revised process may be required for managing any report of such abuse and supporting victims</w:t>
      </w:r>
      <w:r w:rsidR="002F747B" w:rsidRPr="0087139A">
        <w:rPr>
          <w:rFonts w:asciiTheme="minorHAnsi" w:hAnsiTheme="minorHAnsi" w:cstheme="minorHAnsi"/>
          <w:b/>
          <w:sz w:val="22"/>
          <w:szCs w:val="22"/>
          <w:lang w:val="en-GB"/>
        </w:rPr>
        <w:t>.</w:t>
      </w:r>
    </w:p>
    <w:p w14:paraId="37D06763" w14:textId="4C882378" w:rsidR="004A7F5C" w:rsidRPr="0087139A" w:rsidRDefault="002F747B" w:rsidP="00F8374B">
      <w:pPr>
        <w:pStyle w:val="BodyText"/>
        <w:numPr>
          <w:ilvl w:val="1"/>
          <w:numId w:val="5"/>
        </w:numPr>
        <w:spacing w:after="120" w:line="264" w:lineRule="auto"/>
        <w:ind w:right="778" w:hanging="508"/>
        <w:rPr>
          <w:rFonts w:asciiTheme="minorHAnsi" w:hAnsiTheme="minorHAnsi" w:cstheme="minorHAnsi"/>
          <w:sz w:val="22"/>
          <w:szCs w:val="22"/>
          <w:lang w:val="en-GB"/>
        </w:rPr>
      </w:pPr>
      <w:r w:rsidRPr="0087139A">
        <w:rPr>
          <w:rFonts w:asciiTheme="minorHAnsi" w:hAnsiTheme="minorHAnsi" w:cstheme="minorHAnsi"/>
          <w:sz w:val="22"/>
          <w:szCs w:val="22"/>
          <w:lang w:val="en-GB"/>
        </w:rPr>
        <w:t>Where a school receives a report of peer on peer abuse, they will follow the principles as set out in part 5 of KCSIE and of those outlined within the</w:t>
      </w:r>
      <w:r w:rsidR="003E3178" w:rsidRPr="0087139A">
        <w:rPr>
          <w:rFonts w:asciiTheme="minorHAnsi" w:hAnsiTheme="minorHAnsi" w:cstheme="minorHAnsi"/>
          <w:sz w:val="22"/>
          <w:szCs w:val="22"/>
          <w:lang w:val="en-GB"/>
        </w:rPr>
        <w:t>ir</w:t>
      </w:r>
      <w:r w:rsidRPr="0087139A">
        <w:rPr>
          <w:rFonts w:asciiTheme="minorHAnsi" w:hAnsiTheme="minorHAnsi" w:cstheme="minorHAnsi"/>
          <w:sz w:val="22"/>
          <w:szCs w:val="22"/>
          <w:lang w:val="en-GB"/>
        </w:rPr>
        <w:t xml:space="preserve"> Child Protection Policy.</w:t>
      </w:r>
    </w:p>
    <w:p w14:paraId="511B20CC" w14:textId="77777777" w:rsidR="004A7F5C" w:rsidRPr="0087139A" w:rsidRDefault="002F747B" w:rsidP="00F8374B">
      <w:pPr>
        <w:pStyle w:val="BodyText"/>
        <w:numPr>
          <w:ilvl w:val="1"/>
          <w:numId w:val="5"/>
        </w:numPr>
        <w:spacing w:after="120" w:line="264" w:lineRule="auto"/>
        <w:ind w:right="197" w:hanging="508"/>
        <w:rPr>
          <w:rFonts w:asciiTheme="minorHAnsi" w:hAnsiTheme="minorHAnsi" w:cstheme="minorHAnsi"/>
          <w:sz w:val="22"/>
          <w:szCs w:val="22"/>
          <w:lang w:val="en-GB"/>
        </w:rPr>
      </w:pPr>
      <w:r w:rsidRPr="0087139A">
        <w:rPr>
          <w:rFonts w:asciiTheme="minorHAnsi" w:hAnsiTheme="minorHAnsi" w:cstheme="minorHAnsi"/>
          <w:sz w:val="22"/>
          <w:szCs w:val="22"/>
          <w:lang w:val="en-GB"/>
        </w:rPr>
        <w:t>The school will listen and work with the young person, parents/carers and any multi- agency partner required to ensure the safety and security of that young person.</w:t>
      </w:r>
    </w:p>
    <w:p w14:paraId="18C6182A" w14:textId="77777777" w:rsidR="004A7F5C" w:rsidRPr="0087139A" w:rsidRDefault="002F747B" w:rsidP="00F8374B">
      <w:pPr>
        <w:pStyle w:val="BodyText"/>
        <w:numPr>
          <w:ilvl w:val="1"/>
          <w:numId w:val="5"/>
        </w:numPr>
        <w:spacing w:after="120" w:line="264" w:lineRule="auto"/>
        <w:ind w:hanging="508"/>
        <w:rPr>
          <w:rFonts w:asciiTheme="minorHAnsi" w:hAnsiTheme="minorHAnsi" w:cstheme="minorHAnsi"/>
          <w:sz w:val="22"/>
          <w:szCs w:val="22"/>
          <w:lang w:val="en-GB"/>
        </w:rPr>
      </w:pPr>
      <w:r w:rsidRPr="0087139A">
        <w:rPr>
          <w:rFonts w:asciiTheme="minorHAnsi" w:hAnsiTheme="minorHAnsi" w:cstheme="minorHAnsi"/>
          <w:sz w:val="22"/>
          <w:szCs w:val="22"/>
          <w:lang w:val="en-GB"/>
        </w:rPr>
        <w:t>Concerns and actions must be recorded and appropriate referrals made.</w:t>
      </w:r>
    </w:p>
    <w:p w14:paraId="0299C5E0" w14:textId="77777777" w:rsidR="004A7F5C" w:rsidRPr="0087139A" w:rsidRDefault="002F747B" w:rsidP="00F8374B">
      <w:pPr>
        <w:pStyle w:val="Heading1"/>
        <w:numPr>
          <w:ilvl w:val="0"/>
          <w:numId w:val="5"/>
        </w:numPr>
        <w:spacing w:after="120" w:line="264" w:lineRule="auto"/>
        <w:rPr>
          <w:rFonts w:asciiTheme="minorHAnsi" w:hAnsiTheme="minorHAnsi" w:cstheme="minorHAnsi"/>
          <w:sz w:val="22"/>
          <w:szCs w:val="22"/>
          <w:lang w:val="en-GB"/>
        </w:rPr>
      </w:pPr>
      <w:r w:rsidRPr="0087139A">
        <w:rPr>
          <w:rFonts w:asciiTheme="minorHAnsi" w:hAnsiTheme="minorHAnsi" w:cstheme="minorHAnsi"/>
          <w:sz w:val="22"/>
          <w:szCs w:val="22"/>
          <w:lang w:val="en-GB"/>
        </w:rPr>
        <w:t xml:space="preserve">Support from </w:t>
      </w:r>
      <w:r w:rsidR="00721308" w:rsidRPr="0087139A">
        <w:rPr>
          <w:rFonts w:asciiTheme="minorHAnsi" w:hAnsiTheme="minorHAnsi" w:cstheme="minorHAnsi"/>
          <w:sz w:val="22"/>
          <w:szCs w:val="22"/>
          <w:lang w:val="en-GB"/>
        </w:rPr>
        <w:t>ODBST</w:t>
      </w:r>
    </w:p>
    <w:p w14:paraId="6048C1D8" w14:textId="77777777" w:rsidR="004A7F5C" w:rsidRPr="0087139A" w:rsidRDefault="002F747B" w:rsidP="00F8374B">
      <w:pPr>
        <w:pStyle w:val="BodyText"/>
        <w:numPr>
          <w:ilvl w:val="1"/>
          <w:numId w:val="5"/>
        </w:numPr>
        <w:spacing w:after="120" w:line="264" w:lineRule="auto"/>
        <w:ind w:right="666" w:hanging="650"/>
        <w:rPr>
          <w:rFonts w:asciiTheme="minorHAnsi" w:hAnsiTheme="minorHAnsi" w:cstheme="minorHAnsi"/>
          <w:sz w:val="22"/>
          <w:szCs w:val="22"/>
          <w:lang w:val="en-GB"/>
        </w:rPr>
      </w:pPr>
      <w:r w:rsidRPr="0087139A">
        <w:rPr>
          <w:rFonts w:asciiTheme="minorHAnsi" w:hAnsiTheme="minorHAnsi" w:cstheme="minorHAnsi"/>
          <w:sz w:val="22"/>
          <w:szCs w:val="22"/>
          <w:lang w:val="en-GB"/>
        </w:rPr>
        <w:t xml:space="preserve">The Multi-Academy Trust (MAT) Central Team will provide support and guidance as appropriate to enable </w:t>
      </w:r>
      <w:r w:rsidR="00FB4611" w:rsidRPr="0087139A">
        <w:rPr>
          <w:rFonts w:asciiTheme="minorHAnsi" w:hAnsiTheme="minorHAnsi" w:cstheme="minorHAnsi"/>
          <w:sz w:val="22"/>
          <w:szCs w:val="22"/>
          <w:lang w:val="en-GB"/>
        </w:rPr>
        <w:t>senior leaders and the</w:t>
      </w:r>
      <w:r w:rsidRPr="0087139A">
        <w:rPr>
          <w:rFonts w:asciiTheme="minorHAnsi" w:hAnsiTheme="minorHAnsi" w:cstheme="minorHAnsi"/>
          <w:sz w:val="22"/>
          <w:szCs w:val="22"/>
          <w:lang w:val="en-GB"/>
        </w:rPr>
        <w:t xml:space="preserve"> DSL to carry out their role</w:t>
      </w:r>
      <w:r w:rsidR="00FB4611" w:rsidRPr="0087139A">
        <w:rPr>
          <w:rFonts w:asciiTheme="minorHAnsi" w:hAnsiTheme="minorHAnsi" w:cstheme="minorHAnsi"/>
          <w:sz w:val="22"/>
          <w:szCs w:val="22"/>
          <w:lang w:val="en-GB"/>
        </w:rPr>
        <w:t>s</w:t>
      </w:r>
      <w:r w:rsidRPr="0087139A">
        <w:rPr>
          <w:rFonts w:asciiTheme="minorHAnsi" w:hAnsiTheme="minorHAnsi" w:cstheme="minorHAnsi"/>
          <w:sz w:val="22"/>
          <w:szCs w:val="22"/>
          <w:lang w:val="en-GB"/>
        </w:rPr>
        <w:t xml:space="preserve"> effectively</w:t>
      </w:r>
      <w:r w:rsidR="00FB4611" w:rsidRPr="0087139A">
        <w:rPr>
          <w:rFonts w:asciiTheme="minorHAnsi" w:hAnsiTheme="minorHAnsi" w:cstheme="minorHAnsi"/>
          <w:sz w:val="22"/>
          <w:szCs w:val="22"/>
          <w:lang w:val="en-GB"/>
        </w:rPr>
        <w:t>.</w:t>
      </w:r>
    </w:p>
    <w:p w14:paraId="62416066" w14:textId="77777777" w:rsidR="00777D40" w:rsidRPr="0087139A" w:rsidRDefault="00777D40">
      <w:pPr>
        <w:rPr>
          <w:rFonts w:asciiTheme="minorHAnsi" w:hAnsiTheme="minorHAnsi" w:cstheme="minorHAnsi"/>
          <w:lang w:val="en-GB"/>
        </w:rPr>
      </w:pPr>
      <w:r w:rsidRPr="0087139A">
        <w:rPr>
          <w:rFonts w:asciiTheme="minorHAnsi" w:hAnsiTheme="minorHAnsi" w:cstheme="minorHAnsi"/>
          <w:lang w:val="en-GB"/>
        </w:rPr>
        <w:br w:type="page"/>
      </w:r>
    </w:p>
    <w:p w14:paraId="79D981AD" w14:textId="77777777" w:rsidR="00777D40" w:rsidRPr="00352F1B" w:rsidRDefault="00011098" w:rsidP="00011098">
      <w:pPr>
        <w:pStyle w:val="BodyText"/>
        <w:spacing w:after="120" w:line="264" w:lineRule="auto"/>
        <w:ind w:right="666"/>
        <w:rPr>
          <w:rFonts w:asciiTheme="minorHAnsi" w:hAnsiTheme="minorHAnsi" w:cstheme="minorHAnsi"/>
          <w:sz w:val="22"/>
          <w:szCs w:val="22"/>
          <w:lang w:val="en-GB"/>
        </w:rPr>
      </w:pPr>
      <w:r w:rsidRPr="00352F1B">
        <w:rPr>
          <w:rFonts w:asciiTheme="minorHAnsi" w:hAnsiTheme="minorHAnsi" w:cstheme="minorHAnsi"/>
          <w:sz w:val="22"/>
          <w:szCs w:val="22"/>
          <w:lang w:val="en-GB"/>
        </w:rPr>
        <w:lastRenderedPageBreak/>
        <w:t>Annex B</w:t>
      </w:r>
    </w:p>
    <w:p w14:paraId="2850C6D4" w14:textId="77777777" w:rsidR="00011098" w:rsidRPr="00352F1B" w:rsidRDefault="00011098" w:rsidP="00011098">
      <w:pPr>
        <w:pStyle w:val="BodyText"/>
        <w:spacing w:after="120" w:line="264" w:lineRule="auto"/>
        <w:ind w:right="666"/>
        <w:rPr>
          <w:rFonts w:asciiTheme="minorHAnsi" w:hAnsiTheme="minorHAnsi" w:cstheme="minorHAnsi"/>
          <w:b/>
          <w:bCs/>
          <w:lang w:val="en-GB"/>
        </w:rPr>
      </w:pPr>
      <w:r w:rsidRPr="00352F1B">
        <w:rPr>
          <w:rFonts w:asciiTheme="minorHAnsi" w:hAnsiTheme="minorHAnsi" w:cstheme="minorHAnsi"/>
          <w:b/>
          <w:bCs/>
          <w:lang w:val="en-GB"/>
        </w:rPr>
        <w:t>Interim DfE Safeguarding Guidance: Actions required</w:t>
      </w:r>
    </w:p>
    <w:tbl>
      <w:tblPr>
        <w:tblW w:w="980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30"/>
        <w:gridCol w:w="1279"/>
      </w:tblGrid>
      <w:tr w:rsidR="00011098" w:rsidRPr="00352F1B" w14:paraId="5480DD22" w14:textId="77777777" w:rsidTr="00E21C94">
        <w:trPr>
          <w:trHeight w:val="485"/>
        </w:trPr>
        <w:tc>
          <w:tcPr>
            <w:tcW w:w="8530" w:type="dxa"/>
            <w:shd w:val="clear" w:color="auto" w:fill="5F497A" w:themeFill="accent4" w:themeFillShade="BF"/>
            <w:vAlign w:val="center"/>
          </w:tcPr>
          <w:p w14:paraId="3DE88BF5" w14:textId="77777777" w:rsidR="00011098" w:rsidRPr="00352F1B" w:rsidRDefault="00011098" w:rsidP="00136CF2">
            <w:pPr>
              <w:ind w:left="3498" w:right="3482"/>
              <w:jc w:val="center"/>
              <w:rPr>
                <w:rFonts w:asciiTheme="minorHAnsi" w:eastAsia="Arial" w:hAnsiTheme="minorHAnsi" w:cstheme="minorHAnsi"/>
                <w:b/>
                <w:bCs/>
                <w:color w:val="FFFFFF" w:themeColor="background1"/>
                <w:lang w:val="en-GB"/>
              </w:rPr>
            </w:pPr>
            <w:r w:rsidRPr="00352F1B">
              <w:rPr>
                <w:rFonts w:asciiTheme="minorHAnsi" w:eastAsia="Arial" w:hAnsiTheme="minorHAnsi" w:cstheme="minorHAnsi"/>
                <w:b/>
                <w:bCs/>
                <w:color w:val="FFFFFF" w:themeColor="background1"/>
                <w:lang w:val="en-GB"/>
              </w:rPr>
              <w:t>Activity</w:t>
            </w:r>
          </w:p>
        </w:tc>
        <w:tc>
          <w:tcPr>
            <w:tcW w:w="1279" w:type="dxa"/>
            <w:shd w:val="clear" w:color="auto" w:fill="5F497A" w:themeFill="accent4" w:themeFillShade="BF"/>
            <w:vAlign w:val="center"/>
          </w:tcPr>
          <w:p w14:paraId="1D4E00C9" w14:textId="77777777" w:rsidR="00011098" w:rsidRPr="00352F1B" w:rsidRDefault="00011098" w:rsidP="00136CF2">
            <w:pPr>
              <w:ind w:left="208" w:right="78" w:hanging="98"/>
              <w:jc w:val="center"/>
              <w:rPr>
                <w:rFonts w:asciiTheme="minorHAnsi" w:eastAsia="Arial" w:hAnsiTheme="minorHAnsi" w:cstheme="minorHAnsi"/>
                <w:b/>
                <w:bCs/>
                <w:color w:val="FFFFFF" w:themeColor="background1"/>
                <w:lang w:val="en-GB"/>
              </w:rPr>
            </w:pPr>
            <w:r w:rsidRPr="00352F1B">
              <w:rPr>
                <w:rFonts w:asciiTheme="minorHAnsi" w:eastAsia="Arial" w:hAnsiTheme="minorHAnsi" w:cstheme="minorHAnsi"/>
                <w:b/>
                <w:bCs/>
                <w:color w:val="FFFFFF" w:themeColor="background1"/>
                <w:lang w:val="en-GB"/>
              </w:rPr>
              <w:t>Completed (Yes/No)</w:t>
            </w:r>
          </w:p>
        </w:tc>
      </w:tr>
      <w:tr w:rsidR="00011098" w:rsidRPr="00352F1B" w14:paraId="68260CF2" w14:textId="77777777" w:rsidTr="00E21C94">
        <w:trPr>
          <w:trHeight w:val="279"/>
        </w:trPr>
        <w:tc>
          <w:tcPr>
            <w:tcW w:w="8530" w:type="dxa"/>
            <w:vAlign w:val="center"/>
          </w:tcPr>
          <w:p w14:paraId="6EB05171" w14:textId="77777777" w:rsidR="00011098" w:rsidRPr="00352F1B" w:rsidRDefault="00011098" w:rsidP="00136CF2">
            <w:pPr>
              <w:ind w:left="110" w:right="165"/>
              <w:rPr>
                <w:rFonts w:asciiTheme="minorHAnsi" w:eastAsia="Arial" w:hAnsiTheme="minorHAnsi" w:cstheme="minorHAnsi"/>
                <w:lang w:val="en-GB"/>
              </w:rPr>
            </w:pPr>
            <w:r w:rsidRPr="00352F1B">
              <w:rPr>
                <w:rFonts w:asciiTheme="minorHAnsi" w:eastAsia="Arial" w:hAnsiTheme="minorHAnsi" w:cstheme="minorHAnsi"/>
                <w:lang w:val="en-GB"/>
              </w:rPr>
              <w:t>Ensure that someone is responsible for ensuring these actions are completed</w:t>
            </w:r>
          </w:p>
        </w:tc>
        <w:tc>
          <w:tcPr>
            <w:tcW w:w="1279" w:type="dxa"/>
          </w:tcPr>
          <w:p w14:paraId="7D31520F" w14:textId="41F1AFE4" w:rsidR="00011098" w:rsidRPr="00352F1B" w:rsidRDefault="009F237F" w:rsidP="009F237F">
            <w:pPr>
              <w:jc w:val="center"/>
              <w:rPr>
                <w:rFonts w:asciiTheme="minorHAnsi" w:eastAsia="Arial" w:hAnsiTheme="minorHAnsi" w:cstheme="minorHAnsi"/>
                <w:lang w:val="en-GB"/>
              </w:rPr>
            </w:pPr>
            <w:r>
              <w:rPr>
                <w:rFonts w:asciiTheme="minorHAnsi" w:eastAsia="Arial" w:hAnsiTheme="minorHAnsi" w:cstheme="minorHAnsi"/>
                <w:lang w:val="en-GB"/>
              </w:rPr>
              <w:t>Yes</w:t>
            </w:r>
          </w:p>
        </w:tc>
      </w:tr>
      <w:tr w:rsidR="00011098" w:rsidRPr="00352F1B" w14:paraId="5E7F16AC" w14:textId="77777777" w:rsidTr="00E21C94">
        <w:trPr>
          <w:trHeight w:val="283"/>
        </w:trPr>
        <w:tc>
          <w:tcPr>
            <w:tcW w:w="8530" w:type="dxa"/>
            <w:vAlign w:val="center"/>
          </w:tcPr>
          <w:p w14:paraId="16CB97BA" w14:textId="7505D65B" w:rsidR="00011098" w:rsidRPr="00352F1B" w:rsidRDefault="00011098" w:rsidP="00136CF2">
            <w:pPr>
              <w:ind w:left="110" w:right="165"/>
              <w:rPr>
                <w:rFonts w:asciiTheme="minorHAnsi" w:eastAsia="Arial" w:hAnsiTheme="minorHAnsi" w:cstheme="minorHAnsi"/>
                <w:lang w:val="en-GB"/>
              </w:rPr>
            </w:pPr>
            <w:r w:rsidRPr="00352F1B">
              <w:rPr>
                <w:rFonts w:asciiTheme="minorHAnsi" w:eastAsia="Arial" w:hAnsiTheme="minorHAnsi" w:cstheme="minorHAnsi"/>
                <w:lang w:val="en-GB"/>
              </w:rPr>
              <w:t xml:space="preserve">Ensure governors are aware of the </w:t>
            </w:r>
            <w:r w:rsidR="001F364D" w:rsidRPr="00352F1B">
              <w:rPr>
                <w:rFonts w:asciiTheme="minorHAnsi" w:eastAsia="Arial" w:hAnsiTheme="minorHAnsi" w:cstheme="minorHAnsi"/>
                <w:lang w:val="en-GB"/>
              </w:rPr>
              <w:t>schoo</w:t>
            </w:r>
            <w:r w:rsidR="00D77836">
              <w:rPr>
                <w:rFonts w:asciiTheme="minorHAnsi" w:eastAsia="Arial" w:hAnsiTheme="minorHAnsi" w:cstheme="minorHAnsi"/>
                <w:lang w:val="en-GB"/>
              </w:rPr>
              <w:t>l</w:t>
            </w:r>
            <w:r w:rsidRPr="00352F1B">
              <w:rPr>
                <w:rFonts w:asciiTheme="minorHAnsi" w:eastAsia="Arial" w:hAnsiTheme="minorHAnsi" w:cstheme="minorHAnsi"/>
                <w:lang w:val="en-GB"/>
              </w:rPr>
              <w:t>'s interim safeguarding guidance</w:t>
            </w:r>
          </w:p>
        </w:tc>
        <w:tc>
          <w:tcPr>
            <w:tcW w:w="1279" w:type="dxa"/>
          </w:tcPr>
          <w:p w14:paraId="1B887F0F" w14:textId="78522BB9" w:rsidR="00011098" w:rsidRPr="00352F1B" w:rsidRDefault="009F237F" w:rsidP="009F237F">
            <w:pPr>
              <w:jc w:val="center"/>
              <w:rPr>
                <w:rFonts w:asciiTheme="minorHAnsi" w:eastAsia="Arial" w:hAnsiTheme="minorHAnsi" w:cstheme="minorHAnsi"/>
                <w:lang w:val="en-GB"/>
              </w:rPr>
            </w:pPr>
            <w:r>
              <w:rPr>
                <w:rFonts w:asciiTheme="minorHAnsi" w:eastAsia="Arial" w:hAnsiTheme="minorHAnsi" w:cstheme="minorHAnsi"/>
                <w:lang w:val="en-GB"/>
              </w:rPr>
              <w:t>Yes</w:t>
            </w:r>
          </w:p>
        </w:tc>
      </w:tr>
      <w:tr w:rsidR="00011098" w:rsidRPr="00352F1B" w14:paraId="471BF342" w14:textId="77777777" w:rsidTr="00E21C94">
        <w:trPr>
          <w:trHeight w:val="272"/>
        </w:trPr>
        <w:tc>
          <w:tcPr>
            <w:tcW w:w="8530" w:type="dxa"/>
            <w:vAlign w:val="center"/>
          </w:tcPr>
          <w:p w14:paraId="4C95B57A" w14:textId="77777777" w:rsidR="00011098" w:rsidRPr="00352F1B" w:rsidRDefault="00011098" w:rsidP="00136CF2">
            <w:pPr>
              <w:ind w:left="110" w:right="165"/>
              <w:rPr>
                <w:rFonts w:asciiTheme="minorHAnsi" w:eastAsia="Arial" w:hAnsiTheme="minorHAnsi" w:cstheme="minorHAnsi"/>
                <w:lang w:val="en-GB"/>
              </w:rPr>
            </w:pPr>
            <w:r w:rsidRPr="00352F1B">
              <w:rPr>
                <w:rFonts w:asciiTheme="minorHAnsi" w:eastAsia="Arial" w:hAnsiTheme="minorHAnsi" w:cstheme="minorHAnsi"/>
                <w:lang w:val="en-GB"/>
              </w:rPr>
              <w:t>Ensure that someone is responsible for continuity in safeguarding leadership</w:t>
            </w:r>
          </w:p>
        </w:tc>
        <w:tc>
          <w:tcPr>
            <w:tcW w:w="1279" w:type="dxa"/>
          </w:tcPr>
          <w:p w14:paraId="265FDFDD" w14:textId="036462D4" w:rsidR="00011098" w:rsidRPr="00352F1B" w:rsidRDefault="009F237F" w:rsidP="009F237F">
            <w:pPr>
              <w:jc w:val="center"/>
              <w:rPr>
                <w:rFonts w:asciiTheme="minorHAnsi" w:eastAsia="Arial" w:hAnsiTheme="minorHAnsi" w:cstheme="minorHAnsi"/>
                <w:lang w:val="en-GB"/>
              </w:rPr>
            </w:pPr>
            <w:r>
              <w:rPr>
                <w:rFonts w:asciiTheme="minorHAnsi" w:eastAsia="Arial" w:hAnsiTheme="minorHAnsi" w:cstheme="minorHAnsi"/>
                <w:lang w:val="en-GB"/>
              </w:rPr>
              <w:t>Yes</w:t>
            </w:r>
          </w:p>
        </w:tc>
      </w:tr>
      <w:tr w:rsidR="00011098" w:rsidRPr="00352F1B" w14:paraId="36FD3DEF" w14:textId="77777777" w:rsidTr="00E21C94">
        <w:trPr>
          <w:trHeight w:val="277"/>
        </w:trPr>
        <w:tc>
          <w:tcPr>
            <w:tcW w:w="8530" w:type="dxa"/>
            <w:vAlign w:val="center"/>
          </w:tcPr>
          <w:p w14:paraId="164FF9E1" w14:textId="77777777" w:rsidR="00011098" w:rsidRPr="00352F1B" w:rsidRDefault="00011098" w:rsidP="00136CF2">
            <w:pPr>
              <w:ind w:left="110" w:right="165"/>
              <w:rPr>
                <w:rFonts w:asciiTheme="minorHAnsi" w:eastAsia="Arial" w:hAnsiTheme="minorHAnsi" w:cstheme="minorHAnsi"/>
                <w:lang w:val="en-GB"/>
              </w:rPr>
            </w:pPr>
            <w:r w:rsidRPr="00352F1B">
              <w:rPr>
                <w:rFonts w:asciiTheme="minorHAnsi" w:eastAsia="Arial" w:hAnsiTheme="minorHAnsi" w:cstheme="minorHAnsi"/>
                <w:lang w:val="en-GB"/>
              </w:rPr>
              <w:t>If you are a hub understand that you have the responsibility for safeguarding all children and staff</w:t>
            </w:r>
          </w:p>
        </w:tc>
        <w:tc>
          <w:tcPr>
            <w:tcW w:w="1279" w:type="dxa"/>
          </w:tcPr>
          <w:p w14:paraId="1531EA7B" w14:textId="3D3013FE" w:rsidR="00011098" w:rsidRPr="00352F1B" w:rsidRDefault="009F237F" w:rsidP="009F237F">
            <w:pPr>
              <w:jc w:val="center"/>
              <w:rPr>
                <w:rFonts w:asciiTheme="minorHAnsi" w:eastAsia="Arial" w:hAnsiTheme="minorHAnsi" w:cstheme="minorHAnsi"/>
                <w:lang w:val="en-GB"/>
              </w:rPr>
            </w:pPr>
            <w:r>
              <w:rPr>
                <w:rFonts w:asciiTheme="minorHAnsi" w:eastAsia="Arial" w:hAnsiTheme="minorHAnsi" w:cstheme="minorHAnsi"/>
                <w:lang w:val="en-GB"/>
              </w:rPr>
              <w:t>Yes</w:t>
            </w:r>
          </w:p>
        </w:tc>
      </w:tr>
      <w:tr w:rsidR="00011098" w:rsidRPr="00352F1B" w14:paraId="55B5BE27" w14:textId="77777777" w:rsidTr="00E21C94">
        <w:trPr>
          <w:trHeight w:val="325"/>
        </w:trPr>
        <w:tc>
          <w:tcPr>
            <w:tcW w:w="8530" w:type="dxa"/>
            <w:vAlign w:val="center"/>
          </w:tcPr>
          <w:p w14:paraId="2C3DDE14" w14:textId="77777777" w:rsidR="00011098" w:rsidRPr="00352F1B" w:rsidRDefault="00011098" w:rsidP="00136CF2">
            <w:pPr>
              <w:ind w:left="110" w:right="165"/>
              <w:rPr>
                <w:rFonts w:asciiTheme="minorHAnsi" w:eastAsia="Arial" w:hAnsiTheme="minorHAnsi" w:cstheme="minorHAnsi"/>
                <w:lang w:val="en-GB"/>
              </w:rPr>
            </w:pPr>
            <w:r w:rsidRPr="00352F1B">
              <w:rPr>
                <w:rFonts w:asciiTheme="minorHAnsi" w:eastAsia="Arial" w:hAnsiTheme="minorHAnsi" w:cstheme="minorHAnsi"/>
                <w:lang w:val="en-GB"/>
              </w:rPr>
              <w:t>Ensure DSL is available, in-person, by phone or video link</w:t>
            </w:r>
          </w:p>
        </w:tc>
        <w:tc>
          <w:tcPr>
            <w:tcW w:w="1279" w:type="dxa"/>
          </w:tcPr>
          <w:p w14:paraId="5C7D8074" w14:textId="787BBADB" w:rsidR="00011098" w:rsidRPr="00352F1B" w:rsidRDefault="009F237F" w:rsidP="009F237F">
            <w:pPr>
              <w:jc w:val="center"/>
              <w:rPr>
                <w:rFonts w:asciiTheme="minorHAnsi" w:eastAsia="Arial" w:hAnsiTheme="minorHAnsi" w:cstheme="minorHAnsi"/>
                <w:lang w:val="en-GB"/>
              </w:rPr>
            </w:pPr>
            <w:r>
              <w:rPr>
                <w:rFonts w:asciiTheme="minorHAnsi" w:eastAsia="Arial" w:hAnsiTheme="minorHAnsi" w:cstheme="minorHAnsi"/>
                <w:lang w:val="en-GB"/>
              </w:rPr>
              <w:t>Yes</w:t>
            </w:r>
          </w:p>
        </w:tc>
      </w:tr>
      <w:tr w:rsidR="00011098" w:rsidRPr="00352F1B" w14:paraId="111C1563" w14:textId="77777777" w:rsidTr="00E21C94">
        <w:trPr>
          <w:trHeight w:val="328"/>
        </w:trPr>
        <w:tc>
          <w:tcPr>
            <w:tcW w:w="8530" w:type="dxa"/>
            <w:vAlign w:val="center"/>
          </w:tcPr>
          <w:p w14:paraId="384CBA1B" w14:textId="77777777" w:rsidR="00011098" w:rsidRPr="00352F1B" w:rsidRDefault="00011098" w:rsidP="00136CF2">
            <w:pPr>
              <w:ind w:left="110" w:right="165"/>
              <w:rPr>
                <w:rFonts w:asciiTheme="minorHAnsi" w:eastAsia="Arial" w:hAnsiTheme="minorHAnsi" w:cstheme="minorHAnsi"/>
                <w:lang w:val="en-GB"/>
              </w:rPr>
            </w:pPr>
            <w:r w:rsidRPr="00352F1B">
              <w:rPr>
                <w:rFonts w:asciiTheme="minorHAnsi" w:eastAsia="Arial" w:hAnsiTheme="minorHAnsi" w:cstheme="minorHAnsi"/>
                <w:lang w:val="en-GB"/>
              </w:rPr>
              <w:t>Nominate a senior leader to be the onsite safeguarding lead</w:t>
            </w:r>
          </w:p>
        </w:tc>
        <w:tc>
          <w:tcPr>
            <w:tcW w:w="1279" w:type="dxa"/>
          </w:tcPr>
          <w:p w14:paraId="728C72C6" w14:textId="3DBC5D9E" w:rsidR="00011098" w:rsidRPr="00352F1B" w:rsidRDefault="009F237F" w:rsidP="009F237F">
            <w:pPr>
              <w:jc w:val="center"/>
              <w:rPr>
                <w:rFonts w:asciiTheme="minorHAnsi" w:eastAsia="Arial" w:hAnsiTheme="minorHAnsi" w:cstheme="minorHAnsi"/>
                <w:lang w:val="en-GB"/>
              </w:rPr>
            </w:pPr>
            <w:r>
              <w:rPr>
                <w:rFonts w:asciiTheme="minorHAnsi" w:eastAsia="Arial" w:hAnsiTheme="minorHAnsi" w:cstheme="minorHAnsi"/>
                <w:lang w:val="en-GB"/>
              </w:rPr>
              <w:t>Yes</w:t>
            </w:r>
          </w:p>
        </w:tc>
      </w:tr>
      <w:tr w:rsidR="00011098" w:rsidRPr="00352F1B" w14:paraId="40558221" w14:textId="77777777" w:rsidTr="00E21C94">
        <w:trPr>
          <w:trHeight w:val="652"/>
        </w:trPr>
        <w:tc>
          <w:tcPr>
            <w:tcW w:w="8530" w:type="dxa"/>
            <w:vAlign w:val="center"/>
          </w:tcPr>
          <w:p w14:paraId="7D6D2963" w14:textId="7BD87885" w:rsidR="00011098" w:rsidRPr="00352F1B" w:rsidRDefault="00011098" w:rsidP="00136CF2">
            <w:pPr>
              <w:ind w:left="110" w:right="165"/>
              <w:rPr>
                <w:rFonts w:asciiTheme="minorHAnsi" w:eastAsia="Arial" w:hAnsiTheme="minorHAnsi" w:cstheme="minorHAnsi"/>
                <w:lang w:val="en-GB"/>
              </w:rPr>
            </w:pPr>
            <w:r w:rsidRPr="00352F1B">
              <w:rPr>
                <w:rFonts w:asciiTheme="minorHAnsi" w:eastAsia="Arial" w:hAnsiTheme="minorHAnsi" w:cstheme="minorHAnsi"/>
                <w:lang w:val="en-GB"/>
              </w:rPr>
              <w:t xml:space="preserve">Adopt </w:t>
            </w:r>
            <w:r w:rsidR="001F364D" w:rsidRPr="00352F1B">
              <w:rPr>
                <w:rFonts w:asciiTheme="minorHAnsi" w:eastAsia="Arial" w:hAnsiTheme="minorHAnsi" w:cstheme="minorHAnsi"/>
                <w:lang w:val="en-GB"/>
              </w:rPr>
              <w:t>appendix</w:t>
            </w:r>
            <w:r w:rsidRPr="00352F1B">
              <w:rPr>
                <w:rFonts w:asciiTheme="minorHAnsi" w:eastAsia="Arial" w:hAnsiTheme="minorHAnsi" w:cstheme="minorHAnsi"/>
                <w:lang w:val="en-GB"/>
              </w:rPr>
              <w:t xml:space="preserve"> to your child protection policy to include the specific issues for these circumstances</w:t>
            </w:r>
          </w:p>
        </w:tc>
        <w:tc>
          <w:tcPr>
            <w:tcW w:w="1279" w:type="dxa"/>
          </w:tcPr>
          <w:p w14:paraId="5FD9C488" w14:textId="7E604C30" w:rsidR="00011098" w:rsidRPr="00352F1B" w:rsidRDefault="009F237F" w:rsidP="009F237F">
            <w:pPr>
              <w:jc w:val="center"/>
              <w:rPr>
                <w:rFonts w:asciiTheme="minorHAnsi" w:eastAsia="Arial" w:hAnsiTheme="minorHAnsi" w:cstheme="minorHAnsi"/>
                <w:lang w:val="en-GB"/>
              </w:rPr>
            </w:pPr>
            <w:r>
              <w:rPr>
                <w:rFonts w:asciiTheme="minorHAnsi" w:eastAsia="Arial" w:hAnsiTheme="minorHAnsi" w:cstheme="minorHAnsi"/>
                <w:lang w:val="en-GB"/>
              </w:rPr>
              <w:t>Yes</w:t>
            </w:r>
          </w:p>
        </w:tc>
      </w:tr>
      <w:tr w:rsidR="00011098" w:rsidRPr="00352F1B" w14:paraId="3ACD92EE" w14:textId="77777777" w:rsidTr="00E21C94">
        <w:trPr>
          <w:trHeight w:val="387"/>
        </w:trPr>
        <w:tc>
          <w:tcPr>
            <w:tcW w:w="8530" w:type="dxa"/>
            <w:vAlign w:val="center"/>
          </w:tcPr>
          <w:p w14:paraId="2B6DF4F8" w14:textId="77777777" w:rsidR="00011098" w:rsidRPr="00352F1B" w:rsidRDefault="00011098" w:rsidP="00136CF2">
            <w:pPr>
              <w:ind w:left="110" w:right="165"/>
              <w:rPr>
                <w:rFonts w:asciiTheme="minorHAnsi" w:eastAsia="Arial" w:hAnsiTheme="minorHAnsi" w:cstheme="minorHAnsi"/>
                <w:lang w:val="en-GB"/>
              </w:rPr>
            </w:pPr>
            <w:r w:rsidRPr="00352F1B">
              <w:rPr>
                <w:rFonts w:asciiTheme="minorHAnsi" w:eastAsia="Arial" w:hAnsiTheme="minorHAnsi" w:cstheme="minorHAnsi"/>
                <w:lang w:val="en-GB"/>
              </w:rPr>
              <w:t>Ensure staff know the new arrangements for DSLs and reporting concerns</w:t>
            </w:r>
          </w:p>
        </w:tc>
        <w:tc>
          <w:tcPr>
            <w:tcW w:w="1279" w:type="dxa"/>
          </w:tcPr>
          <w:p w14:paraId="345BA4C9" w14:textId="4F57CCD1" w:rsidR="00011098" w:rsidRPr="00352F1B" w:rsidRDefault="009F237F" w:rsidP="009F237F">
            <w:pPr>
              <w:jc w:val="center"/>
              <w:rPr>
                <w:rFonts w:asciiTheme="minorHAnsi" w:eastAsia="Arial" w:hAnsiTheme="minorHAnsi" w:cstheme="minorHAnsi"/>
                <w:lang w:val="en-GB"/>
              </w:rPr>
            </w:pPr>
            <w:r>
              <w:rPr>
                <w:rFonts w:asciiTheme="minorHAnsi" w:eastAsia="Arial" w:hAnsiTheme="minorHAnsi" w:cstheme="minorHAnsi"/>
                <w:lang w:val="en-GB"/>
              </w:rPr>
              <w:t>Yes</w:t>
            </w:r>
          </w:p>
        </w:tc>
      </w:tr>
      <w:tr w:rsidR="00011098" w:rsidRPr="00352F1B" w14:paraId="06B63C7A" w14:textId="77777777" w:rsidTr="00E21C94">
        <w:trPr>
          <w:trHeight w:val="328"/>
        </w:trPr>
        <w:tc>
          <w:tcPr>
            <w:tcW w:w="8530" w:type="dxa"/>
            <w:vAlign w:val="center"/>
          </w:tcPr>
          <w:p w14:paraId="7B8A7B1D" w14:textId="682E9344" w:rsidR="00011098" w:rsidRPr="00352F1B" w:rsidRDefault="00011098" w:rsidP="00136CF2">
            <w:pPr>
              <w:ind w:left="110" w:right="165"/>
              <w:rPr>
                <w:rFonts w:asciiTheme="minorHAnsi" w:eastAsia="Arial" w:hAnsiTheme="minorHAnsi" w:cstheme="minorHAnsi"/>
                <w:lang w:val="en-GB"/>
              </w:rPr>
            </w:pPr>
            <w:r w:rsidRPr="00352F1B">
              <w:rPr>
                <w:rFonts w:asciiTheme="minorHAnsi" w:eastAsia="Arial" w:hAnsiTheme="minorHAnsi" w:cstheme="minorHAnsi"/>
                <w:lang w:val="en-GB"/>
              </w:rPr>
              <w:t>Understand what changes there may be for contacting the LADO</w:t>
            </w:r>
            <w:r w:rsidR="001F364D" w:rsidRPr="00352F1B">
              <w:rPr>
                <w:rFonts w:asciiTheme="minorHAnsi" w:eastAsia="Arial" w:hAnsiTheme="minorHAnsi" w:cstheme="minorHAnsi"/>
                <w:lang w:val="en-GB"/>
              </w:rPr>
              <w:t xml:space="preserve"> in the event of a local area lock-down</w:t>
            </w:r>
          </w:p>
        </w:tc>
        <w:tc>
          <w:tcPr>
            <w:tcW w:w="1279" w:type="dxa"/>
          </w:tcPr>
          <w:p w14:paraId="0AA212C1" w14:textId="76593FAB" w:rsidR="00011098" w:rsidRPr="00352F1B" w:rsidRDefault="009F237F" w:rsidP="009F237F">
            <w:pPr>
              <w:jc w:val="center"/>
              <w:rPr>
                <w:rFonts w:asciiTheme="minorHAnsi" w:eastAsia="Arial" w:hAnsiTheme="minorHAnsi" w:cstheme="minorHAnsi"/>
                <w:lang w:val="en-GB"/>
              </w:rPr>
            </w:pPr>
            <w:r>
              <w:rPr>
                <w:rFonts w:asciiTheme="minorHAnsi" w:eastAsia="Arial" w:hAnsiTheme="minorHAnsi" w:cstheme="minorHAnsi"/>
                <w:lang w:val="en-GB"/>
              </w:rPr>
              <w:t>Yes</w:t>
            </w:r>
          </w:p>
        </w:tc>
      </w:tr>
      <w:tr w:rsidR="00011098" w:rsidRPr="00352F1B" w14:paraId="62CDF6A5" w14:textId="77777777" w:rsidTr="00E21C94">
        <w:trPr>
          <w:trHeight w:val="652"/>
        </w:trPr>
        <w:tc>
          <w:tcPr>
            <w:tcW w:w="8530" w:type="dxa"/>
            <w:vAlign w:val="center"/>
          </w:tcPr>
          <w:p w14:paraId="183AB6F1" w14:textId="1602EAEF" w:rsidR="00011098" w:rsidRPr="00352F1B" w:rsidRDefault="00011098" w:rsidP="00136CF2">
            <w:pPr>
              <w:ind w:left="110" w:right="165"/>
              <w:rPr>
                <w:rFonts w:asciiTheme="minorHAnsi" w:eastAsia="Arial" w:hAnsiTheme="minorHAnsi" w:cstheme="minorHAnsi"/>
                <w:lang w:val="en-GB"/>
              </w:rPr>
            </w:pPr>
            <w:r w:rsidRPr="00352F1B">
              <w:rPr>
                <w:rFonts w:asciiTheme="minorHAnsi" w:eastAsia="Arial" w:hAnsiTheme="minorHAnsi" w:cstheme="minorHAnsi"/>
                <w:lang w:val="en-GB"/>
              </w:rPr>
              <w:t>Understand what changes there may be for contacting the MASH team or other 'front door' services</w:t>
            </w:r>
            <w:r w:rsidR="001F364D" w:rsidRPr="00352F1B">
              <w:rPr>
                <w:rFonts w:asciiTheme="minorHAnsi" w:eastAsia="Arial" w:hAnsiTheme="minorHAnsi" w:cstheme="minorHAnsi"/>
                <w:lang w:val="en-GB"/>
              </w:rPr>
              <w:t xml:space="preserve"> in the event of a local area lock-down</w:t>
            </w:r>
          </w:p>
        </w:tc>
        <w:tc>
          <w:tcPr>
            <w:tcW w:w="1279" w:type="dxa"/>
          </w:tcPr>
          <w:p w14:paraId="1F88EBE2" w14:textId="58EC89D7" w:rsidR="00011098" w:rsidRPr="00352F1B" w:rsidRDefault="009F237F" w:rsidP="009F237F">
            <w:pPr>
              <w:jc w:val="center"/>
              <w:rPr>
                <w:rFonts w:asciiTheme="minorHAnsi" w:eastAsia="Arial" w:hAnsiTheme="minorHAnsi" w:cstheme="minorHAnsi"/>
                <w:lang w:val="en-GB"/>
              </w:rPr>
            </w:pPr>
            <w:r>
              <w:rPr>
                <w:rFonts w:asciiTheme="minorHAnsi" w:eastAsia="Arial" w:hAnsiTheme="minorHAnsi" w:cstheme="minorHAnsi"/>
                <w:lang w:val="en-GB"/>
              </w:rPr>
              <w:t>Yes</w:t>
            </w:r>
          </w:p>
        </w:tc>
      </w:tr>
      <w:tr w:rsidR="00011098" w:rsidRPr="00011098" w14:paraId="6D47EEEA" w14:textId="77777777" w:rsidTr="00E21C94">
        <w:trPr>
          <w:trHeight w:val="328"/>
        </w:trPr>
        <w:tc>
          <w:tcPr>
            <w:tcW w:w="8530" w:type="dxa"/>
            <w:vAlign w:val="center"/>
          </w:tcPr>
          <w:p w14:paraId="127C04F7" w14:textId="47B447CD" w:rsidR="00011098" w:rsidRPr="00011098" w:rsidRDefault="00011098" w:rsidP="00136CF2">
            <w:pPr>
              <w:ind w:left="110" w:right="165"/>
              <w:rPr>
                <w:rFonts w:asciiTheme="minorHAnsi" w:eastAsia="Arial" w:hAnsiTheme="minorHAnsi" w:cstheme="minorHAnsi"/>
              </w:rPr>
            </w:pPr>
            <w:r w:rsidRPr="00011098">
              <w:rPr>
                <w:rFonts w:asciiTheme="minorHAnsi" w:eastAsia="Arial" w:hAnsiTheme="minorHAnsi" w:cstheme="minorHAnsi"/>
              </w:rPr>
              <w:t>Understand what changes there may be for contacting social workers</w:t>
            </w:r>
            <w:r w:rsidR="001F364D">
              <w:rPr>
                <w:rFonts w:asciiTheme="minorHAnsi" w:eastAsia="Arial" w:hAnsiTheme="minorHAnsi" w:cstheme="minorHAnsi"/>
              </w:rPr>
              <w:t xml:space="preserve"> in the event of a local area lock-down</w:t>
            </w:r>
          </w:p>
        </w:tc>
        <w:tc>
          <w:tcPr>
            <w:tcW w:w="1279" w:type="dxa"/>
          </w:tcPr>
          <w:p w14:paraId="3AD73639" w14:textId="0570EDBA" w:rsidR="00011098" w:rsidRPr="00011098" w:rsidRDefault="009F237F" w:rsidP="009F237F">
            <w:pPr>
              <w:jc w:val="center"/>
              <w:rPr>
                <w:rFonts w:asciiTheme="minorHAnsi" w:eastAsia="Arial" w:hAnsiTheme="minorHAnsi" w:cstheme="minorHAnsi"/>
              </w:rPr>
            </w:pPr>
            <w:r>
              <w:rPr>
                <w:rFonts w:asciiTheme="minorHAnsi" w:eastAsia="Arial" w:hAnsiTheme="minorHAnsi" w:cstheme="minorHAnsi"/>
                <w:lang w:val="en-GB"/>
              </w:rPr>
              <w:t>Yes</w:t>
            </w:r>
          </w:p>
        </w:tc>
      </w:tr>
      <w:tr w:rsidR="00011098" w:rsidRPr="00011098" w14:paraId="03DC934A" w14:textId="77777777" w:rsidTr="00E21C94">
        <w:trPr>
          <w:trHeight w:val="328"/>
        </w:trPr>
        <w:tc>
          <w:tcPr>
            <w:tcW w:w="8530" w:type="dxa"/>
            <w:vAlign w:val="center"/>
          </w:tcPr>
          <w:p w14:paraId="7BA56869" w14:textId="77777777" w:rsidR="00011098" w:rsidRPr="00011098" w:rsidRDefault="00011098" w:rsidP="00136CF2">
            <w:pPr>
              <w:ind w:left="110" w:right="165"/>
              <w:rPr>
                <w:rFonts w:asciiTheme="minorHAnsi" w:eastAsia="Arial" w:hAnsiTheme="minorHAnsi" w:cstheme="minorHAnsi"/>
              </w:rPr>
            </w:pPr>
            <w:r w:rsidRPr="00011098">
              <w:rPr>
                <w:rFonts w:asciiTheme="minorHAnsi" w:eastAsia="Arial" w:hAnsiTheme="minorHAnsi" w:cstheme="minorHAnsi"/>
              </w:rPr>
              <w:t>Know which children have social workers and how to contact them</w:t>
            </w:r>
          </w:p>
        </w:tc>
        <w:tc>
          <w:tcPr>
            <w:tcW w:w="1279" w:type="dxa"/>
          </w:tcPr>
          <w:p w14:paraId="13A38972" w14:textId="585CAC45" w:rsidR="00011098" w:rsidRPr="00011098" w:rsidRDefault="009F237F" w:rsidP="009F237F">
            <w:pPr>
              <w:jc w:val="center"/>
              <w:rPr>
                <w:rFonts w:asciiTheme="minorHAnsi" w:eastAsia="Arial" w:hAnsiTheme="minorHAnsi" w:cstheme="minorHAnsi"/>
              </w:rPr>
            </w:pPr>
            <w:r>
              <w:rPr>
                <w:rFonts w:asciiTheme="minorHAnsi" w:eastAsia="Arial" w:hAnsiTheme="minorHAnsi" w:cstheme="minorHAnsi"/>
                <w:lang w:val="en-GB"/>
              </w:rPr>
              <w:t>Yes</w:t>
            </w:r>
          </w:p>
        </w:tc>
      </w:tr>
      <w:tr w:rsidR="00011098" w:rsidRPr="00011098" w14:paraId="48B8AFA7" w14:textId="77777777" w:rsidTr="00E21C94">
        <w:trPr>
          <w:trHeight w:val="400"/>
        </w:trPr>
        <w:tc>
          <w:tcPr>
            <w:tcW w:w="8530" w:type="dxa"/>
            <w:vAlign w:val="center"/>
          </w:tcPr>
          <w:p w14:paraId="400B2C30" w14:textId="77777777" w:rsidR="00011098" w:rsidRPr="00011098" w:rsidRDefault="00011098" w:rsidP="00136CF2">
            <w:pPr>
              <w:ind w:left="108" w:right="165"/>
              <w:rPr>
                <w:rFonts w:asciiTheme="minorHAnsi" w:eastAsia="Arial" w:hAnsiTheme="minorHAnsi" w:cstheme="minorHAnsi"/>
              </w:rPr>
            </w:pPr>
            <w:r w:rsidRPr="00011098">
              <w:rPr>
                <w:rFonts w:asciiTheme="minorHAnsi" w:eastAsia="Arial" w:hAnsiTheme="minorHAnsi" w:cstheme="minorHAnsi"/>
              </w:rPr>
              <w:t>Know which children are LAC/PLAC, who their Virtual School Head is and how to contact them</w:t>
            </w:r>
          </w:p>
        </w:tc>
        <w:tc>
          <w:tcPr>
            <w:tcW w:w="1279" w:type="dxa"/>
          </w:tcPr>
          <w:p w14:paraId="07AB1105" w14:textId="7649B9A4" w:rsidR="00011098" w:rsidRPr="00011098" w:rsidRDefault="009F237F" w:rsidP="009F237F">
            <w:pPr>
              <w:jc w:val="center"/>
              <w:rPr>
                <w:rFonts w:asciiTheme="minorHAnsi" w:eastAsia="Arial" w:hAnsiTheme="minorHAnsi" w:cstheme="minorHAnsi"/>
              </w:rPr>
            </w:pPr>
            <w:r>
              <w:rPr>
                <w:rFonts w:asciiTheme="minorHAnsi" w:eastAsia="Arial" w:hAnsiTheme="minorHAnsi" w:cstheme="minorHAnsi"/>
                <w:lang w:val="en-GB"/>
              </w:rPr>
              <w:t>Yes</w:t>
            </w:r>
          </w:p>
        </w:tc>
      </w:tr>
      <w:tr w:rsidR="00011098" w:rsidRPr="00011098" w14:paraId="44F02EC8" w14:textId="77777777" w:rsidTr="00E21C94">
        <w:trPr>
          <w:trHeight w:val="482"/>
        </w:trPr>
        <w:tc>
          <w:tcPr>
            <w:tcW w:w="8530" w:type="dxa"/>
            <w:vAlign w:val="center"/>
          </w:tcPr>
          <w:p w14:paraId="70377467" w14:textId="402B68E4" w:rsidR="00011098" w:rsidRPr="00011098" w:rsidRDefault="00011098" w:rsidP="00136CF2">
            <w:pPr>
              <w:ind w:left="110" w:right="165"/>
              <w:rPr>
                <w:rFonts w:asciiTheme="minorHAnsi" w:eastAsia="Arial" w:hAnsiTheme="minorHAnsi" w:cstheme="minorHAnsi"/>
              </w:rPr>
            </w:pPr>
            <w:r w:rsidRPr="00011098">
              <w:rPr>
                <w:rFonts w:asciiTheme="minorHAnsi" w:eastAsia="Arial" w:hAnsiTheme="minorHAnsi" w:cstheme="minorHAnsi"/>
              </w:rPr>
              <w:t xml:space="preserve">Know which children should be in school </w:t>
            </w:r>
            <w:r w:rsidR="001F364D">
              <w:rPr>
                <w:rFonts w:asciiTheme="minorHAnsi" w:eastAsia="Arial" w:hAnsiTheme="minorHAnsi" w:cstheme="minorHAnsi"/>
              </w:rPr>
              <w:t xml:space="preserve">where families or bubbles are self-isolating </w:t>
            </w:r>
            <w:r w:rsidRPr="00011098">
              <w:rPr>
                <w:rFonts w:asciiTheme="minorHAnsi" w:eastAsia="Arial" w:hAnsiTheme="minorHAnsi" w:cstheme="minorHAnsi"/>
              </w:rPr>
              <w:t>and follow up where they do not</w:t>
            </w:r>
            <w:r>
              <w:rPr>
                <w:rFonts w:asciiTheme="minorHAnsi" w:eastAsia="Arial" w:hAnsiTheme="minorHAnsi" w:cstheme="minorHAnsi"/>
              </w:rPr>
              <w:t xml:space="preserve"> </w:t>
            </w:r>
            <w:r w:rsidRPr="00011098">
              <w:rPr>
                <w:rFonts w:asciiTheme="minorHAnsi" w:eastAsia="Arial" w:hAnsiTheme="minorHAnsi" w:cstheme="minorHAnsi"/>
              </w:rPr>
              <w:t>attend</w:t>
            </w:r>
          </w:p>
        </w:tc>
        <w:tc>
          <w:tcPr>
            <w:tcW w:w="1279" w:type="dxa"/>
          </w:tcPr>
          <w:p w14:paraId="1A799259" w14:textId="0563BBF9" w:rsidR="00011098" w:rsidRPr="00011098" w:rsidRDefault="009F237F" w:rsidP="009F237F">
            <w:pPr>
              <w:jc w:val="center"/>
              <w:rPr>
                <w:rFonts w:asciiTheme="minorHAnsi" w:eastAsia="Arial" w:hAnsiTheme="minorHAnsi" w:cstheme="minorHAnsi"/>
              </w:rPr>
            </w:pPr>
            <w:r>
              <w:rPr>
                <w:rFonts w:asciiTheme="minorHAnsi" w:eastAsia="Arial" w:hAnsiTheme="minorHAnsi" w:cstheme="minorHAnsi"/>
                <w:lang w:val="en-GB"/>
              </w:rPr>
              <w:t>Yes</w:t>
            </w:r>
          </w:p>
        </w:tc>
      </w:tr>
      <w:tr w:rsidR="00011098" w:rsidRPr="00011098" w14:paraId="69451FA3" w14:textId="77777777" w:rsidTr="00E21C94">
        <w:trPr>
          <w:trHeight w:val="328"/>
        </w:trPr>
        <w:tc>
          <w:tcPr>
            <w:tcW w:w="8530" w:type="dxa"/>
            <w:vAlign w:val="center"/>
          </w:tcPr>
          <w:p w14:paraId="4D3F8F50" w14:textId="77777777" w:rsidR="00011098" w:rsidRPr="00011098" w:rsidRDefault="00011098" w:rsidP="00136CF2">
            <w:pPr>
              <w:ind w:left="110" w:right="165"/>
              <w:rPr>
                <w:rFonts w:asciiTheme="minorHAnsi" w:eastAsia="Arial" w:hAnsiTheme="minorHAnsi" w:cstheme="minorHAnsi"/>
              </w:rPr>
            </w:pPr>
            <w:r w:rsidRPr="00011098">
              <w:rPr>
                <w:rFonts w:asciiTheme="minorHAnsi" w:eastAsia="Arial" w:hAnsiTheme="minorHAnsi" w:cstheme="minorHAnsi"/>
              </w:rPr>
              <w:t>Ensure that emergency numbers and alternatives are kept up to date</w:t>
            </w:r>
          </w:p>
        </w:tc>
        <w:tc>
          <w:tcPr>
            <w:tcW w:w="1279" w:type="dxa"/>
          </w:tcPr>
          <w:p w14:paraId="1A69D60B" w14:textId="5E2EE871" w:rsidR="00011098" w:rsidRPr="00011098" w:rsidRDefault="009F237F" w:rsidP="009F237F">
            <w:pPr>
              <w:jc w:val="center"/>
              <w:rPr>
                <w:rFonts w:asciiTheme="minorHAnsi" w:eastAsia="Arial" w:hAnsiTheme="minorHAnsi" w:cstheme="minorHAnsi"/>
              </w:rPr>
            </w:pPr>
            <w:r>
              <w:rPr>
                <w:rFonts w:asciiTheme="minorHAnsi" w:eastAsia="Arial" w:hAnsiTheme="minorHAnsi" w:cstheme="minorHAnsi"/>
                <w:lang w:val="en-GB"/>
              </w:rPr>
              <w:t>Yes</w:t>
            </w:r>
          </w:p>
        </w:tc>
      </w:tr>
      <w:tr w:rsidR="00011098" w:rsidRPr="00011098" w14:paraId="4B165F11" w14:textId="77777777" w:rsidTr="00E21C94">
        <w:trPr>
          <w:trHeight w:val="657"/>
        </w:trPr>
        <w:tc>
          <w:tcPr>
            <w:tcW w:w="8530" w:type="dxa"/>
            <w:vAlign w:val="center"/>
          </w:tcPr>
          <w:p w14:paraId="1BDBA089" w14:textId="77777777" w:rsidR="00011098" w:rsidRPr="00011098" w:rsidRDefault="00011098" w:rsidP="00136CF2">
            <w:pPr>
              <w:ind w:left="110" w:right="165"/>
              <w:rPr>
                <w:rFonts w:asciiTheme="minorHAnsi" w:eastAsia="Arial" w:hAnsiTheme="minorHAnsi" w:cstheme="minorHAnsi"/>
              </w:rPr>
            </w:pPr>
            <w:r w:rsidRPr="00011098">
              <w:rPr>
                <w:rFonts w:asciiTheme="minorHAnsi" w:eastAsia="Arial" w:hAnsiTheme="minorHAnsi" w:cstheme="minorHAnsi"/>
              </w:rPr>
              <w:t xml:space="preserve">Ensure that there are safeguarding induction processes for new staff, staff relocated to the </w:t>
            </w:r>
            <w:r>
              <w:rPr>
                <w:rFonts w:asciiTheme="minorHAnsi" w:eastAsia="Arial" w:hAnsiTheme="minorHAnsi" w:cstheme="minorHAnsi"/>
              </w:rPr>
              <w:t xml:space="preserve"> s</w:t>
            </w:r>
            <w:r w:rsidRPr="00011098">
              <w:rPr>
                <w:rFonts w:asciiTheme="minorHAnsi" w:eastAsia="Arial" w:hAnsiTheme="minorHAnsi" w:cstheme="minorHAnsi"/>
              </w:rPr>
              <w:t>chool, and volunteers</w:t>
            </w:r>
          </w:p>
        </w:tc>
        <w:tc>
          <w:tcPr>
            <w:tcW w:w="1279" w:type="dxa"/>
          </w:tcPr>
          <w:p w14:paraId="53AA65F6" w14:textId="48981E9A" w:rsidR="00011098" w:rsidRPr="00011098" w:rsidRDefault="009F237F" w:rsidP="009F237F">
            <w:pPr>
              <w:jc w:val="center"/>
              <w:rPr>
                <w:rFonts w:asciiTheme="minorHAnsi" w:eastAsia="Arial" w:hAnsiTheme="minorHAnsi" w:cstheme="minorHAnsi"/>
              </w:rPr>
            </w:pPr>
            <w:r>
              <w:rPr>
                <w:rFonts w:asciiTheme="minorHAnsi" w:eastAsia="Arial" w:hAnsiTheme="minorHAnsi" w:cstheme="minorHAnsi"/>
                <w:lang w:val="en-GB"/>
              </w:rPr>
              <w:t>Yes</w:t>
            </w:r>
          </w:p>
        </w:tc>
      </w:tr>
      <w:tr w:rsidR="00011098" w:rsidRPr="00011098" w14:paraId="1C5773E6" w14:textId="77777777" w:rsidTr="00E21C94">
        <w:trPr>
          <w:trHeight w:val="657"/>
        </w:trPr>
        <w:tc>
          <w:tcPr>
            <w:tcW w:w="8530" w:type="dxa"/>
            <w:vAlign w:val="center"/>
          </w:tcPr>
          <w:p w14:paraId="3449DAB4" w14:textId="603EA576" w:rsidR="00011098" w:rsidRPr="00011098" w:rsidRDefault="00011098" w:rsidP="00136CF2">
            <w:pPr>
              <w:ind w:left="110" w:right="165"/>
              <w:rPr>
                <w:rFonts w:asciiTheme="minorHAnsi" w:eastAsia="Arial" w:hAnsiTheme="minorHAnsi" w:cstheme="minorHAnsi"/>
              </w:rPr>
            </w:pPr>
            <w:r w:rsidRPr="00011098">
              <w:rPr>
                <w:rFonts w:asciiTheme="minorHAnsi" w:eastAsia="Arial" w:hAnsiTheme="minorHAnsi" w:cstheme="minorHAnsi"/>
              </w:rPr>
              <w:t xml:space="preserve">Ensure that new staff, staff relocated to the school, and volunteers understand the staff </w:t>
            </w:r>
            <w:r w:rsidR="00136CF2">
              <w:rPr>
                <w:rFonts w:asciiTheme="minorHAnsi" w:eastAsia="Arial" w:hAnsiTheme="minorHAnsi" w:cstheme="minorHAnsi"/>
              </w:rPr>
              <w:t>c</w:t>
            </w:r>
            <w:r w:rsidRPr="00011098">
              <w:rPr>
                <w:rFonts w:asciiTheme="minorHAnsi" w:eastAsia="Arial" w:hAnsiTheme="minorHAnsi" w:cstheme="minorHAnsi"/>
              </w:rPr>
              <w:t>ode of conduct</w:t>
            </w:r>
          </w:p>
        </w:tc>
        <w:tc>
          <w:tcPr>
            <w:tcW w:w="1279" w:type="dxa"/>
          </w:tcPr>
          <w:p w14:paraId="105808D4" w14:textId="0EDAD4D6" w:rsidR="00011098" w:rsidRPr="00011098" w:rsidRDefault="009F237F" w:rsidP="009F237F">
            <w:pPr>
              <w:jc w:val="center"/>
              <w:rPr>
                <w:rFonts w:asciiTheme="minorHAnsi" w:eastAsia="Arial" w:hAnsiTheme="minorHAnsi" w:cstheme="minorHAnsi"/>
              </w:rPr>
            </w:pPr>
            <w:r>
              <w:rPr>
                <w:rFonts w:asciiTheme="minorHAnsi" w:eastAsia="Arial" w:hAnsiTheme="minorHAnsi" w:cstheme="minorHAnsi"/>
                <w:lang w:val="en-GB"/>
              </w:rPr>
              <w:t>Yes</w:t>
            </w:r>
          </w:p>
        </w:tc>
      </w:tr>
      <w:tr w:rsidR="00011098" w:rsidRPr="00011098" w14:paraId="6D53B293" w14:textId="77777777" w:rsidTr="00E21C94">
        <w:trPr>
          <w:trHeight w:val="328"/>
        </w:trPr>
        <w:tc>
          <w:tcPr>
            <w:tcW w:w="8530" w:type="dxa"/>
            <w:vAlign w:val="center"/>
          </w:tcPr>
          <w:p w14:paraId="620611F3" w14:textId="47AC9AE6" w:rsidR="00011098" w:rsidRPr="00011098" w:rsidRDefault="00011098" w:rsidP="00136CF2">
            <w:pPr>
              <w:ind w:left="110" w:right="165"/>
              <w:rPr>
                <w:rFonts w:asciiTheme="minorHAnsi" w:eastAsia="Arial" w:hAnsiTheme="minorHAnsi" w:cstheme="minorHAnsi"/>
              </w:rPr>
            </w:pPr>
            <w:r w:rsidRPr="00011098">
              <w:rPr>
                <w:rFonts w:asciiTheme="minorHAnsi" w:eastAsia="Arial" w:hAnsiTheme="minorHAnsi" w:cstheme="minorHAnsi"/>
              </w:rPr>
              <w:t xml:space="preserve">Ensure that any </w:t>
            </w:r>
            <w:r w:rsidR="001F364D">
              <w:rPr>
                <w:rFonts w:asciiTheme="minorHAnsi" w:eastAsia="Arial" w:hAnsiTheme="minorHAnsi" w:cstheme="minorHAnsi"/>
              </w:rPr>
              <w:t xml:space="preserve">new </w:t>
            </w:r>
            <w:r w:rsidRPr="00011098">
              <w:rPr>
                <w:rFonts w:asciiTheme="minorHAnsi" w:eastAsia="Arial" w:hAnsiTheme="minorHAnsi" w:cstheme="minorHAnsi"/>
              </w:rPr>
              <w:t>volunteers have been individually risk-assessed</w:t>
            </w:r>
            <w:r w:rsidR="00136CF2">
              <w:rPr>
                <w:rFonts w:asciiTheme="minorHAnsi" w:eastAsia="Arial" w:hAnsiTheme="minorHAnsi" w:cstheme="minorHAnsi"/>
              </w:rPr>
              <w:t xml:space="preserve"> and include on the SCR</w:t>
            </w:r>
          </w:p>
        </w:tc>
        <w:tc>
          <w:tcPr>
            <w:tcW w:w="1279" w:type="dxa"/>
          </w:tcPr>
          <w:p w14:paraId="1DEB777D" w14:textId="7C23D5E1" w:rsidR="00011098" w:rsidRPr="00011098" w:rsidRDefault="009F237F" w:rsidP="009F237F">
            <w:pPr>
              <w:jc w:val="center"/>
              <w:rPr>
                <w:rFonts w:asciiTheme="minorHAnsi" w:eastAsia="Arial" w:hAnsiTheme="minorHAnsi" w:cstheme="minorHAnsi"/>
              </w:rPr>
            </w:pPr>
            <w:r>
              <w:rPr>
                <w:rFonts w:asciiTheme="minorHAnsi" w:eastAsia="Arial" w:hAnsiTheme="minorHAnsi" w:cstheme="minorHAnsi"/>
                <w:lang w:val="en-GB"/>
              </w:rPr>
              <w:t>Yes</w:t>
            </w:r>
          </w:p>
        </w:tc>
      </w:tr>
      <w:tr w:rsidR="00011098" w:rsidRPr="00011098" w14:paraId="7E3BFC4B" w14:textId="77777777" w:rsidTr="00E21C94">
        <w:trPr>
          <w:trHeight w:val="1040"/>
        </w:trPr>
        <w:tc>
          <w:tcPr>
            <w:tcW w:w="8530" w:type="dxa"/>
            <w:vAlign w:val="center"/>
          </w:tcPr>
          <w:p w14:paraId="3EF6AC23" w14:textId="77777777" w:rsidR="00011098" w:rsidRPr="00011098" w:rsidRDefault="00011098" w:rsidP="00136CF2">
            <w:pPr>
              <w:ind w:left="110" w:right="165"/>
              <w:rPr>
                <w:rFonts w:asciiTheme="minorHAnsi" w:eastAsia="Arial" w:hAnsiTheme="minorHAnsi" w:cstheme="minorHAnsi"/>
              </w:rPr>
            </w:pPr>
            <w:r w:rsidRPr="00011098">
              <w:rPr>
                <w:rFonts w:asciiTheme="minorHAnsi" w:eastAsia="Arial" w:hAnsiTheme="minorHAnsi" w:cstheme="minorHAnsi"/>
              </w:rPr>
              <w:t>Ensure that each vulnerable child has an easily transferable record of why they are vulnerable, a copy of the EHCP and/or CIN or CP Plan, the name of their social worker and contact details, for LAC children the name of the relevant Virtual School Head</w:t>
            </w:r>
          </w:p>
        </w:tc>
        <w:tc>
          <w:tcPr>
            <w:tcW w:w="1279" w:type="dxa"/>
          </w:tcPr>
          <w:p w14:paraId="18368293" w14:textId="05D1052A" w:rsidR="00011098" w:rsidRPr="00011098" w:rsidRDefault="009F237F" w:rsidP="009F237F">
            <w:pPr>
              <w:jc w:val="center"/>
              <w:rPr>
                <w:rFonts w:asciiTheme="minorHAnsi" w:eastAsia="Arial" w:hAnsiTheme="minorHAnsi" w:cstheme="minorHAnsi"/>
              </w:rPr>
            </w:pPr>
            <w:r>
              <w:rPr>
                <w:rFonts w:asciiTheme="minorHAnsi" w:eastAsia="Arial" w:hAnsiTheme="minorHAnsi" w:cstheme="minorHAnsi"/>
                <w:lang w:val="en-GB"/>
              </w:rPr>
              <w:t>Yes</w:t>
            </w:r>
          </w:p>
        </w:tc>
      </w:tr>
      <w:tr w:rsidR="00011098" w:rsidRPr="00011098" w14:paraId="4CA1AFF0" w14:textId="77777777" w:rsidTr="00E21C94">
        <w:trPr>
          <w:trHeight w:val="328"/>
        </w:trPr>
        <w:tc>
          <w:tcPr>
            <w:tcW w:w="8530" w:type="dxa"/>
            <w:vAlign w:val="center"/>
          </w:tcPr>
          <w:p w14:paraId="5E4AC09B" w14:textId="77777777" w:rsidR="00011098" w:rsidRPr="00011098" w:rsidRDefault="00011098" w:rsidP="00136CF2">
            <w:pPr>
              <w:ind w:left="110" w:right="165"/>
              <w:rPr>
                <w:rFonts w:asciiTheme="minorHAnsi" w:eastAsia="Arial" w:hAnsiTheme="minorHAnsi" w:cstheme="minorHAnsi"/>
              </w:rPr>
            </w:pPr>
            <w:r w:rsidRPr="00011098">
              <w:rPr>
                <w:rFonts w:asciiTheme="minorHAnsi" w:eastAsia="Arial" w:hAnsiTheme="minorHAnsi" w:cstheme="minorHAnsi"/>
              </w:rPr>
              <w:t>Ensure there is a record of which staff are onsite daily</w:t>
            </w:r>
          </w:p>
        </w:tc>
        <w:tc>
          <w:tcPr>
            <w:tcW w:w="1279" w:type="dxa"/>
          </w:tcPr>
          <w:p w14:paraId="74CBE1C8" w14:textId="3EBFC971" w:rsidR="00011098" w:rsidRPr="00011098" w:rsidRDefault="009F237F" w:rsidP="009F237F">
            <w:pPr>
              <w:jc w:val="center"/>
              <w:rPr>
                <w:rFonts w:asciiTheme="minorHAnsi" w:eastAsia="Arial" w:hAnsiTheme="minorHAnsi" w:cstheme="minorHAnsi"/>
              </w:rPr>
            </w:pPr>
            <w:r>
              <w:rPr>
                <w:rFonts w:asciiTheme="minorHAnsi" w:eastAsia="Arial" w:hAnsiTheme="minorHAnsi" w:cstheme="minorHAnsi"/>
                <w:lang w:val="en-GB"/>
              </w:rPr>
              <w:t>Yes</w:t>
            </w:r>
          </w:p>
        </w:tc>
      </w:tr>
      <w:tr w:rsidR="00011098" w:rsidRPr="00011098" w14:paraId="5B30E907" w14:textId="77777777" w:rsidTr="00E21C94">
        <w:trPr>
          <w:trHeight w:val="652"/>
        </w:trPr>
        <w:tc>
          <w:tcPr>
            <w:tcW w:w="8530" w:type="dxa"/>
            <w:vAlign w:val="center"/>
          </w:tcPr>
          <w:p w14:paraId="71E774CF" w14:textId="7E59FCAC" w:rsidR="00011098" w:rsidRPr="00011098" w:rsidRDefault="00011098" w:rsidP="00136CF2">
            <w:pPr>
              <w:ind w:left="110" w:right="165"/>
              <w:rPr>
                <w:rFonts w:asciiTheme="minorHAnsi" w:eastAsia="Arial" w:hAnsiTheme="minorHAnsi" w:cstheme="minorHAnsi"/>
              </w:rPr>
            </w:pPr>
            <w:r w:rsidRPr="00011098">
              <w:rPr>
                <w:rFonts w:asciiTheme="minorHAnsi" w:eastAsia="Arial" w:hAnsiTheme="minorHAnsi" w:cstheme="minorHAnsi"/>
              </w:rPr>
              <w:t>Ensure that the SCR is up to date with any relocated staff or volunteers and the</w:t>
            </w:r>
            <w:r w:rsidR="00136CF2">
              <w:rPr>
                <w:rFonts w:asciiTheme="minorHAnsi" w:eastAsia="Arial" w:hAnsiTheme="minorHAnsi" w:cstheme="minorHAnsi"/>
              </w:rPr>
              <w:t xml:space="preserve"> necessary</w:t>
            </w:r>
            <w:r w:rsidRPr="00011098">
              <w:rPr>
                <w:rFonts w:asciiTheme="minorHAnsi" w:eastAsia="Arial" w:hAnsiTheme="minorHAnsi" w:cstheme="minorHAnsi"/>
              </w:rPr>
              <w:t xml:space="preserve"> checks that have been made</w:t>
            </w:r>
          </w:p>
        </w:tc>
        <w:tc>
          <w:tcPr>
            <w:tcW w:w="1279" w:type="dxa"/>
          </w:tcPr>
          <w:p w14:paraId="5779153F" w14:textId="5E9FBBD5" w:rsidR="00011098" w:rsidRPr="00011098" w:rsidRDefault="009F237F" w:rsidP="009F237F">
            <w:pPr>
              <w:jc w:val="center"/>
              <w:rPr>
                <w:rFonts w:asciiTheme="minorHAnsi" w:eastAsia="Arial" w:hAnsiTheme="minorHAnsi" w:cstheme="minorHAnsi"/>
              </w:rPr>
            </w:pPr>
            <w:r>
              <w:rPr>
                <w:rFonts w:asciiTheme="minorHAnsi" w:eastAsia="Arial" w:hAnsiTheme="minorHAnsi" w:cstheme="minorHAnsi"/>
                <w:lang w:val="en-GB"/>
              </w:rPr>
              <w:t>Yes</w:t>
            </w:r>
          </w:p>
        </w:tc>
      </w:tr>
      <w:tr w:rsidR="00011098" w:rsidRPr="00011098" w14:paraId="17C12E24" w14:textId="77777777" w:rsidTr="00E21C94">
        <w:trPr>
          <w:trHeight w:val="544"/>
        </w:trPr>
        <w:tc>
          <w:tcPr>
            <w:tcW w:w="8530" w:type="dxa"/>
            <w:vAlign w:val="center"/>
          </w:tcPr>
          <w:p w14:paraId="0D250FDA" w14:textId="5E433F10" w:rsidR="00011098" w:rsidRPr="00011098" w:rsidRDefault="00011098" w:rsidP="00136CF2">
            <w:pPr>
              <w:ind w:left="110" w:right="165"/>
              <w:rPr>
                <w:rFonts w:asciiTheme="minorHAnsi" w:eastAsia="Arial" w:hAnsiTheme="minorHAnsi" w:cstheme="minorHAnsi"/>
              </w:rPr>
            </w:pPr>
            <w:r w:rsidRPr="00011098">
              <w:rPr>
                <w:rFonts w:asciiTheme="minorHAnsi" w:eastAsia="Arial" w:hAnsiTheme="minorHAnsi" w:cstheme="minorHAnsi"/>
              </w:rPr>
              <w:t>Ensure that your safer recruitment processes are clear and adhered to, for</w:t>
            </w:r>
            <w:r w:rsidR="00136CF2">
              <w:rPr>
                <w:rFonts w:asciiTheme="minorHAnsi" w:eastAsia="Arial" w:hAnsiTheme="minorHAnsi" w:cstheme="minorHAnsi"/>
              </w:rPr>
              <w:t xml:space="preserve"> </w:t>
            </w:r>
            <w:r w:rsidRPr="00011098">
              <w:rPr>
                <w:rFonts w:asciiTheme="minorHAnsi" w:eastAsia="Arial" w:hAnsiTheme="minorHAnsi" w:cstheme="minorHAnsi"/>
              </w:rPr>
              <w:t>example, be aware of anyone unknown to the school offering themselves as a volunteer</w:t>
            </w:r>
          </w:p>
        </w:tc>
        <w:tc>
          <w:tcPr>
            <w:tcW w:w="1279" w:type="dxa"/>
          </w:tcPr>
          <w:p w14:paraId="61DDDF02" w14:textId="30F5B4AB" w:rsidR="00011098" w:rsidRPr="00011098" w:rsidRDefault="009F237F" w:rsidP="009F237F">
            <w:pPr>
              <w:jc w:val="center"/>
              <w:rPr>
                <w:rFonts w:asciiTheme="minorHAnsi" w:eastAsia="Arial" w:hAnsiTheme="minorHAnsi" w:cstheme="minorHAnsi"/>
              </w:rPr>
            </w:pPr>
            <w:r>
              <w:rPr>
                <w:rFonts w:asciiTheme="minorHAnsi" w:eastAsia="Arial" w:hAnsiTheme="minorHAnsi" w:cstheme="minorHAnsi"/>
                <w:lang w:val="en-GB"/>
              </w:rPr>
              <w:t>Yes</w:t>
            </w:r>
          </w:p>
        </w:tc>
      </w:tr>
      <w:tr w:rsidR="00011098" w:rsidRPr="00011098" w14:paraId="0D1E6FCE" w14:textId="77777777" w:rsidTr="00E21C94">
        <w:trPr>
          <w:trHeight w:val="564"/>
        </w:trPr>
        <w:tc>
          <w:tcPr>
            <w:tcW w:w="8530" w:type="dxa"/>
            <w:vAlign w:val="center"/>
          </w:tcPr>
          <w:p w14:paraId="6913C975" w14:textId="77777777" w:rsidR="00011098" w:rsidRPr="00011098" w:rsidRDefault="00011098" w:rsidP="00136CF2">
            <w:pPr>
              <w:ind w:left="110" w:right="165"/>
              <w:rPr>
                <w:rFonts w:asciiTheme="minorHAnsi" w:eastAsia="Arial" w:hAnsiTheme="minorHAnsi" w:cstheme="minorHAnsi"/>
              </w:rPr>
            </w:pPr>
            <w:r w:rsidRPr="00011098">
              <w:rPr>
                <w:rFonts w:asciiTheme="minorHAnsi" w:eastAsia="Arial" w:hAnsiTheme="minorHAnsi" w:cstheme="minorHAnsi"/>
              </w:rPr>
              <w:t>Ensure that staff are aware that there may be an impact of the mental health of pupils, parents and staff or volunteers; and what support may be available</w:t>
            </w:r>
          </w:p>
        </w:tc>
        <w:tc>
          <w:tcPr>
            <w:tcW w:w="1279" w:type="dxa"/>
          </w:tcPr>
          <w:p w14:paraId="3724780E" w14:textId="5D20D93D" w:rsidR="00011098" w:rsidRPr="00011098" w:rsidRDefault="009F237F" w:rsidP="009F237F">
            <w:pPr>
              <w:jc w:val="center"/>
              <w:rPr>
                <w:rFonts w:asciiTheme="minorHAnsi" w:eastAsia="Arial" w:hAnsiTheme="minorHAnsi" w:cstheme="minorHAnsi"/>
              </w:rPr>
            </w:pPr>
            <w:r>
              <w:rPr>
                <w:rFonts w:asciiTheme="minorHAnsi" w:eastAsia="Arial" w:hAnsiTheme="minorHAnsi" w:cstheme="minorHAnsi"/>
                <w:lang w:val="en-GB"/>
              </w:rPr>
              <w:t>Yes</w:t>
            </w:r>
          </w:p>
        </w:tc>
      </w:tr>
      <w:tr w:rsidR="00011098" w:rsidRPr="00011098" w14:paraId="67BCB0D3" w14:textId="77777777" w:rsidTr="00E21C94">
        <w:trPr>
          <w:trHeight w:val="328"/>
        </w:trPr>
        <w:tc>
          <w:tcPr>
            <w:tcW w:w="8530" w:type="dxa"/>
            <w:vAlign w:val="center"/>
          </w:tcPr>
          <w:p w14:paraId="63B3E695" w14:textId="77777777" w:rsidR="00011098" w:rsidRPr="00011098" w:rsidRDefault="00011098" w:rsidP="00136CF2">
            <w:pPr>
              <w:ind w:left="110" w:right="165"/>
              <w:rPr>
                <w:rFonts w:asciiTheme="minorHAnsi" w:eastAsia="Arial" w:hAnsiTheme="minorHAnsi" w:cstheme="minorHAnsi"/>
              </w:rPr>
            </w:pPr>
            <w:r w:rsidRPr="00011098">
              <w:rPr>
                <w:rFonts w:asciiTheme="minorHAnsi" w:eastAsia="Arial" w:hAnsiTheme="minorHAnsi" w:cstheme="minorHAnsi"/>
              </w:rPr>
              <w:t>Consider what to do if there are no IT staff available</w:t>
            </w:r>
          </w:p>
        </w:tc>
        <w:tc>
          <w:tcPr>
            <w:tcW w:w="1279" w:type="dxa"/>
          </w:tcPr>
          <w:p w14:paraId="07A1DD8A" w14:textId="503AE030" w:rsidR="00011098" w:rsidRPr="00011098" w:rsidRDefault="009F237F" w:rsidP="009F237F">
            <w:pPr>
              <w:jc w:val="center"/>
              <w:rPr>
                <w:rFonts w:asciiTheme="minorHAnsi" w:eastAsia="Arial" w:hAnsiTheme="minorHAnsi" w:cstheme="minorHAnsi"/>
              </w:rPr>
            </w:pPr>
            <w:r>
              <w:rPr>
                <w:rFonts w:asciiTheme="minorHAnsi" w:eastAsia="Arial" w:hAnsiTheme="minorHAnsi" w:cstheme="minorHAnsi"/>
                <w:lang w:val="en-GB"/>
              </w:rPr>
              <w:t>Yes</w:t>
            </w:r>
          </w:p>
        </w:tc>
      </w:tr>
      <w:tr w:rsidR="00011098" w:rsidRPr="00011098" w14:paraId="4278717A" w14:textId="77777777" w:rsidTr="00E21C94">
        <w:trPr>
          <w:trHeight w:val="508"/>
        </w:trPr>
        <w:tc>
          <w:tcPr>
            <w:tcW w:w="8530" w:type="dxa"/>
            <w:vAlign w:val="center"/>
          </w:tcPr>
          <w:p w14:paraId="4CD8899C" w14:textId="77777777" w:rsidR="00011098" w:rsidRPr="00011098" w:rsidRDefault="00011098" w:rsidP="00136CF2">
            <w:pPr>
              <w:ind w:left="110" w:right="165"/>
              <w:rPr>
                <w:rFonts w:asciiTheme="minorHAnsi" w:eastAsia="Arial" w:hAnsiTheme="minorHAnsi" w:cstheme="minorHAnsi"/>
              </w:rPr>
            </w:pPr>
            <w:r w:rsidRPr="00011098">
              <w:rPr>
                <w:rFonts w:asciiTheme="minorHAnsi" w:eastAsia="Arial" w:hAnsiTheme="minorHAnsi" w:cstheme="minorHAnsi"/>
              </w:rPr>
              <w:t>Ensure that the school has an online teaching and learning policy which considers safeguarding risks</w:t>
            </w:r>
          </w:p>
        </w:tc>
        <w:tc>
          <w:tcPr>
            <w:tcW w:w="1279" w:type="dxa"/>
          </w:tcPr>
          <w:p w14:paraId="2A240249" w14:textId="7DB761E8" w:rsidR="00011098" w:rsidRPr="00011098" w:rsidRDefault="009F237F" w:rsidP="009F237F">
            <w:pPr>
              <w:jc w:val="center"/>
              <w:rPr>
                <w:rFonts w:asciiTheme="minorHAnsi" w:eastAsia="Arial" w:hAnsiTheme="minorHAnsi" w:cstheme="minorHAnsi"/>
              </w:rPr>
            </w:pPr>
            <w:r>
              <w:rPr>
                <w:rFonts w:asciiTheme="minorHAnsi" w:eastAsia="Arial" w:hAnsiTheme="minorHAnsi" w:cstheme="minorHAnsi"/>
                <w:lang w:val="en-GB"/>
              </w:rPr>
              <w:t>Yes</w:t>
            </w:r>
          </w:p>
        </w:tc>
      </w:tr>
    </w:tbl>
    <w:p w14:paraId="21A62FB0" w14:textId="755C954C" w:rsidR="00011098" w:rsidRPr="00F8374B" w:rsidRDefault="00011098" w:rsidP="00011098">
      <w:pPr>
        <w:pStyle w:val="BodyText"/>
        <w:spacing w:after="120" w:line="264" w:lineRule="auto"/>
        <w:ind w:right="666"/>
        <w:rPr>
          <w:rFonts w:asciiTheme="minorHAnsi" w:hAnsiTheme="minorHAnsi" w:cstheme="minorHAnsi"/>
          <w:sz w:val="22"/>
          <w:szCs w:val="22"/>
        </w:rPr>
      </w:pPr>
    </w:p>
    <w:sectPr w:rsidR="00011098" w:rsidRPr="00F8374B" w:rsidSect="00F4780B">
      <w:footerReference w:type="default" r:id="rId20"/>
      <w:pgSz w:w="11910" w:h="16840"/>
      <w:pgMar w:top="720" w:right="720" w:bottom="720" w:left="720" w:header="0" w:footer="79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CA519" w14:textId="77777777" w:rsidR="003C2DFE" w:rsidRDefault="003C2DFE">
      <w:r>
        <w:separator/>
      </w:r>
    </w:p>
  </w:endnote>
  <w:endnote w:type="continuationSeparator" w:id="0">
    <w:p w14:paraId="53D06A94" w14:textId="77777777" w:rsidR="003C2DFE" w:rsidRDefault="003C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4938080"/>
      <w:docPartObj>
        <w:docPartGallery w:val="Page Numbers (Bottom of Page)"/>
        <w:docPartUnique/>
      </w:docPartObj>
    </w:sdtPr>
    <w:sdtEndPr>
      <w:rPr>
        <w:rFonts w:asciiTheme="minorHAnsi" w:hAnsiTheme="minorHAnsi" w:cstheme="minorHAnsi"/>
        <w:color w:val="7F7F7F" w:themeColor="background1" w:themeShade="7F"/>
        <w:spacing w:val="60"/>
        <w:sz w:val="18"/>
        <w:szCs w:val="18"/>
      </w:rPr>
    </w:sdtEndPr>
    <w:sdtContent>
      <w:p w14:paraId="50DD97CB" w14:textId="222D0AAC" w:rsidR="00A24A97" w:rsidRDefault="00575510">
        <w:pPr>
          <w:pStyle w:val="Footer"/>
          <w:pBdr>
            <w:top w:val="single" w:sz="4" w:space="1" w:color="D9D9D9" w:themeColor="background1" w:themeShade="D9"/>
          </w:pBdr>
          <w:rPr>
            <w:rFonts w:asciiTheme="minorHAnsi" w:hAnsiTheme="minorHAnsi" w:cstheme="minorHAnsi"/>
            <w:color w:val="7F7F7F" w:themeColor="background1" w:themeShade="7F"/>
            <w:spacing w:val="60"/>
            <w:sz w:val="18"/>
            <w:szCs w:val="18"/>
          </w:rPr>
        </w:pPr>
        <w:r w:rsidRPr="00F51ADA">
          <w:rPr>
            <w:rFonts w:asciiTheme="minorHAnsi" w:hAnsiTheme="minorHAnsi" w:cstheme="minorHAnsi"/>
            <w:sz w:val="18"/>
            <w:szCs w:val="18"/>
          </w:rPr>
          <w:fldChar w:fldCharType="begin"/>
        </w:r>
        <w:r w:rsidRPr="00F51ADA">
          <w:rPr>
            <w:rFonts w:asciiTheme="minorHAnsi" w:hAnsiTheme="minorHAnsi" w:cstheme="minorHAnsi"/>
            <w:sz w:val="18"/>
            <w:szCs w:val="18"/>
          </w:rPr>
          <w:instrText xml:space="preserve"> PAGE   \* MERGEFORMAT </w:instrText>
        </w:r>
        <w:r w:rsidRPr="00F51ADA">
          <w:rPr>
            <w:rFonts w:asciiTheme="minorHAnsi" w:hAnsiTheme="minorHAnsi" w:cstheme="minorHAnsi"/>
            <w:sz w:val="18"/>
            <w:szCs w:val="18"/>
          </w:rPr>
          <w:fldChar w:fldCharType="separate"/>
        </w:r>
        <w:r w:rsidRPr="00F51ADA">
          <w:rPr>
            <w:rFonts w:asciiTheme="minorHAnsi" w:hAnsiTheme="minorHAnsi" w:cstheme="minorHAnsi"/>
            <w:b/>
            <w:bCs/>
            <w:noProof/>
            <w:sz w:val="18"/>
            <w:szCs w:val="18"/>
          </w:rPr>
          <w:t>2</w:t>
        </w:r>
        <w:r w:rsidRPr="00F51ADA">
          <w:rPr>
            <w:rFonts w:asciiTheme="minorHAnsi" w:hAnsiTheme="minorHAnsi" w:cstheme="minorHAnsi"/>
            <w:b/>
            <w:bCs/>
            <w:noProof/>
            <w:sz w:val="18"/>
            <w:szCs w:val="18"/>
          </w:rPr>
          <w:fldChar w:fldCharType="end"/>
        </w:r>
        <w:r w:rsidRPr="00F51ADA">
          <w:rPr>
            <w:rFonts w:asciiTheme="minorHAnsi" w:hAnsiTheme="minorHAnsi" w:cstheme="minorHAnsi"/>
            <w:b/>
            <w:bCs/>
            <w:sz w:val="18"/>
            <w:szCs w:val="18"/>
          </w:rPr>
          <w:t xml:space="preserve"> | </w:t>
        </w:r>
        <w:r w:rsidRPr="00F51ADA">
          <w:rPr>
            <w:rFonts w:asciiTheme="minorHAnsi" w:hAnsiTheme="minorHAnsi" w:cstheme="minorHAnsi"/>
            <w:color w:val="7F7F7F" w:themeColor="background1" w:themeShade="7F"/>
            <w:spacing w:val="60"/>
            <w:sz w:val="18"/>
            <w:szCs w:val="18"/>
          </w:rPr>
          <w:t>Page</w:t>
        </w:r>
      </w:p>
      <w:p w14:paraId="1759CE54" w14:textId="3EA460CE" w:rsidR="00575510" w:rsidRPr="00F51ADA" w:rsidRDefault="00A24A97">
        <w:pPr>
          <w:pStyle w:val="Footer"/>
          <w:pBdr>
            <w:top w:val="single" w:sz="4" w:space="1" w:color="D9D9D9" w:themeColor="background1" w:themeShade="D9"/>
          </w:pBdr>
          <w:rPr>
            <w:rFonts w:asciiTheme="minorHAnsi" w:hAnsiTheme="minorHAnsi" w:cstheme="minorHAnsi"/>
            <w:b/>
            <w:bCs/>
            <w:sz w:val="18"/>
            <w:szCs w:val="18"/>
          </w:rPr>
        </w:pPr>
        <w:r>
          <w:rPr>
            <w:rFonts w:asciiTheme="minorHAnsi" w:hAnsiTheme="minorHAnsi" w:cstheme="minorHAnsi"/>
            <w:color w:val="7F7F7F" w:themeColor="background1" w:themeShade="7F"/>
            <w:spacing w:val="60"/>
            <w:sz w:val="18"/>
            <w:szCs w:val="18"/>
          </w:rPr>
          <w:t>Safeguarding Annex – Oct 2020</w:t>
        </w:r>
      </w:p>
    </w:sdtContent>
  </w:sdt>
  <w:p w14:paraId="6B4D2CBA" w14:textId="77777777" w:rsidR="00575510" w:rsidRDefault="0057551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5006A" w14:textId="77777777" w:rsidR="003C2DFE" w:rsidRDefault="003C2DFE">
      <w:r>
        <w:separator/>
      </w:r>
    </w:p>
  </w:footnote>
  <w:footnote w:type="continuationSeparator" w:id="0">
    <w:p w14:paraId="17E6A4A2" w14:textId="77777777" w:rsidR="003C2DFE" w:rsidRDefault="003C2DFE">
      <w:r>
        <w:continuationSeparator/>
      </w:r>
    </w:p>
  </w:footnote>
  <w:footnote w:id="1">
    <w:p w14:paraId="5E44686E" w14:textId="16E29AA8" w:rsidR="00575510" w:rsidRPr="00FE470C" w:rsidRDefault="00575510">
      <w:pPr>
        <w:pStyle w:val="FootnoteText"/>
        <w:rPr>
          <w:lang w:val="en-GB"/>
        </w:rPr>
      </w:pPr>
      <w:r>
        <w:rPr>
          <w:rStyle w:val="FootnoteReference"/>
        </w:rPr>
        <w:footnoteRef/>
      </w:r>
      <w:r>
        <w:t xml:space="preserve"> </w:t>
      </w:r>
      <w:r w:rsidRPr="00FE470C">
        <w:rPr>
          <w:rFonts w:ascii="Calibri Light" w:hAnsi="Calibri Light" w:cs="Calibri Light"/>
          <w:sz w:val="18"/>
          <w:szCs w:val="18"/>
          <w:lang w:val="en-GB"/>
        </w:rPr>
        <w:t xml:space="preserve">All ODBST schools have a Remote </w:t>
      </w:r>
      <w:r>
        <w:rPr>
          <w:rFonts w:ascii="Calibri Light" w:hAnsi="Calibri Light" w:cs="Calibri Light"/>
          <w:sz w:val="18"/>
          <w:szCs w:val="18"/>
          <w:lang w:val="en-GB"/>
        </w:rPr>
        <w:t>L</w:t>
      </w:r>
      <w:r w:rsidRPr="00FE470C">
        <w:rPr>
          <w:rFonts w:ascii="Calibri Light" w:hAnsi="Calibri Light" w:cs="Calibri Light"/>
          <w:sz w:val="18"/>
          <w:szCs w:val="18"/>
          <w:lang w:val="en-GB"/>
        </w:rPr>
        <w:t>earning Policy which sets out the provision and</w:t>
      </w:r>
      <w:r>
        <w:rPr>
          <w:rFonts w:ascii="Calibri Light" w:hAnsi="Calibri Light" w:cs="Calibri Light"/>
          <w:sz w:val="18"/>
          <w:szCs w:val="18"/>
          <w:lang w:val="en-GB"/>
        </w:rPr>
        <w:t xml:space="preserve"> expectations for pupils required to isolate and not attend school for a period of time.</w:t>
      </w:r>
    </w:p>
  </w:footnote>
  <w:footnote w:id="2">
    <w:p w14:paraId="042660D7" w14:textId="036191D5" w:rsidR="002A3456" w:rsidRPr="002A3456" w:rsidRDefault="002A3456">
      <w:pPr>
        <w:pStyle w:val="FootnoteText"/>
        <w:rPr>
          <w:lang w:val="en-GB"/>
        </w:rPr>
      </w:pPr>
      <w:r>
        <w:rPr>
          <w:rStyle w:val="FootnoteReference"/>
        </w:rPr>
        <w:footnoteRef/>
      </w:r>
      <w:r>
        <w:t xml:space="preserve"> </w:t>
      </w:r>
      <w:r w:rsidRPr="002A3456">
        <w:rPr>
          <w:rFonts w:ascii="Calibri Light" w:hAnsi="Calibri Light" w:cs="Calibri Light"/>
          <w:sz w:val="18"/>
          <w:szCs w:val="18"/>
        </w:rPr>
        <w:t>ODBST Safeguarding and Safe Remote Learning Guidance</w:t>
      </w:r>
    </w:p>
  </w:footnote>
  <w:footnote w:id="3">
    <w:p w14:paraId="4A0F0B10" w14:textId="5BF880C2" w:rsidR="003E3178" w:rsidRPr="003E3178" w:rsidRDefault="003E3178">
      <w:pPr>
        <w:pStyle w:val="FootnoteText"/>
        <w:rPr>
          <w:lang w:val="en-GB"/>
        </w:rPr>
      </w:pPr>
      <w:r>
        <w:rPr>
          <w:rStyle w:val="FootnoteReference"/>
        </w:rPr>
        <w:footnoteRef/>
      </w:r>
      <w:r>
        <w:t xml:space="preserve"> </w:t>
      </w:r>
      <w:r w:rsidRPr="003E3178">
        <w:rPr>
          <w:rFonts w:ascii="Calibri Light" w:hAnsi="Calibri Light" w:cs="Calibri Light"/>
          <w:sz w:val="18"/>
          <w:szCs w:val="18"/>
        </w:rPr>
        <w:t>Peer on Peer Abuse – Policy and Procedural Guidance Including sexual violence and sexual harassment between children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66F7E"/>
    <w:multiLevelType w:val="multilevel"/>
    <w:tmpl w:val="EE0C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F260FF"/>
    <w:multiLevelType w:val="hybridMultilevel"/>
    <w:tmpl w:val="C92E6F00"/>
    <w:lvl w:ilvl="0" w:tplc="879877E4">
      <w:start w:val="1"/>
      <w:numFmt w:val="bullet"/>
      <w:lvlText w:val=""/>
      <w:lvlJc w:val="left"/>
      <w:pPr>
        <w:ind w:left="824" w:hanging="360"/>
      </w:pPr>
      <w:rPr>
        <w:rFonts w:ascii="Wingdings 2" w:hAnsi="Wingdings 2" w:hint="default"/>
        <w:color w:val="72637F"/>
        <w:sz w:val="18"/>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2" w15:restartNumberingAfterBreak="0">
    <w:nsid w:val="127073FF"/>
    <w:multiLevelType w:val="multilevel"/>
    <w:tmpl w:val="B260C2CE"/>
    <w:lvl w:ilvl="0">
      <w:start w:val="1"/>
      <w:numFmt w:val="decimal"/>
      <w:lvlText w:val="%1."/>
      <w:lvlJc w:val="left"/>
      <w:pPr>
        <w:ind w:left="360" w:hanging="360"/>
      </w:pPr>
    </w:lvl>
    <w:lvl w:ilvl="1">
      <w:start w:val="1"/>
      <w:numFmt w:val="bullet"/>
      <w:lvlText w:val=""/>
      <w:lvlJc w:val="left"/>
      <w:pPr>
        <w:ind w:left="792" w:hanging="432"/>
      </w:pPr>
      <w:rPr>
        <w:rFonts w:ascii="Wingdings 2" w:hAnsi="Wingdings 2" w:hint="default"/>
        <w:color w:val="72637F"/>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427DF8"/>
    <w:multiLevelType w:val="multilevel"/>
    <w:tmpl w:val="25B0280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4C563C"/>
    <w:multiLevelType w:val="hybridMultilevel"/>
    <w:tmpl w:val="01986DE8"/>
    <w:lvl w:ilvl="0" w:tplc="879877E4">
      <w:start w:val="1"/>
      <w:numFmt w:val="bullet"/>
      <w:lvlText w:val=""/>
      <w:lvlJc w:val="left"/>
      <w:pPr>
        <w:ind w:left="720" w:hanging="360"/>
      </w:pPr>
      <w:rPr>
        <w:rFonts w:ascii="Wingdings 2" w:hAnsi="Wingdings 2" w:hint="default"/>
        <w:color w:val="72637F"/>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6759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141D80"/>
    <w:multiLevelType w:val="hybridMultilevel"/>
    <w:tmpl w:val="C06EB1B0"/>
    <w:lvl w:ilvl="0" w:tplc="879877E4">
      <w:start w:val="1"/>
      <w:numFmt w:val="bullet"/>
      <w:lvlText w:val=""/>
      <w:lvlJc w:val="left"/>
      <w:pPr>
        <w:ind w:left="720" w:hanging="360"/>
      </w:pPr>
      <w:rPr>
        <w:rFonts w:ascii="Wingdings 2" w:hAnsi="Wingdings 2" w:hint="default"/>
        <w:color w:val="72637F"/>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A301F"/>
    <w:multiLevelType w:val="hybridMultilevel"/>
    <w:tmpl w:val="AEF2297C"/>
    <w:lvl w:ilvl="0" w:tplc="E22EB828">
      <w:start w:val="3"/>
      <w:numFmt w:val="decimal"/>
      <w:lvlText w:val="%1."/>
      <w:lvlJc w:val="left"/>
      <w:pPr>
        <w:ind w:left="584" w:hanging="480"/>
      </w:pPr>
      <w:rPr>
        <w:rFonts w:ascii="Calibri" w:eastAsia="Calibri" w:hAnsi="Calibri" w:cs="Calibri" w:hint="default"/>
        <w:b/>
        <w:bCs/>
        <w:i/>
        <w:spacing w:val="-1"/>
        <w:w w:val="100"/>
        <w:sz w:val="24"/>
        <w:szCs w:val="24"/>
      </w:rPr>
    </w:lvl>
    <w:lvl w:ilvl="1" w:tplc="5A0C0FA0">
      <w:numFmt w:val="bullet"/>
      <w:lvlText w:val="•"/>
      <w:lvlJc w:val="left"/>
      <w:pPr>
        <w:ind w:left="824" w:hanging="360"/>
      </w:pPr>
      <w:rPr>
        <w:rFonts w:ascii="Calibri" w:eastAsia="Calibri" w:hAnsi="Calibri" w:cs="Calibri" w:hint="default"/>
        <w:spacing w:val="-4"/>
        <w:w w:val="100"/>
        <w:sz w:val="24"/>
        <w:szCs w:val="24"/>
      </w:rPr>
    </w:lvl>
    <w:lvl w:ilvl="2" w:tplc="EA24FD50">
      <w:numFmt w:val="bullet"/>
      <w:lvlText w:val="•"/>
      <w:lvlJc w:val="left"/>
      <w:pPr>
        <w:ind w:left="1762" w:hanging="360"/>
      </w:pPr>
      <w:rPr>
        <w:rFonts w:hint="default"/>
      </w:rPr>
    </w:lvl>
    <w:lvl w:ilvl="3" w:tplc="96328840">
      <w:numFmt w:val="bullet"/>
      <w:lvlText w:val="•"/>
      <w:lvlJc w:val="left"/>
      <w:pPr>
        <w:ind w:left="2705" w:hanging="360"/>
      </w:pPr>
      <w:rPr>
        <w:rFonts w:hint="default"/>
      </w:rPr>
    </w:lvl>
    <w:lvl w:ilvl="4" w:tplc="8C30AB7A">
      <w:numFmt w:val="bullet"/>
      <w:lvlText w:val="•"/>
      <w:lvlJc w:val="left"/>
      <w:pPr>
        <w:ind w:left="3648" w:hanging="360"/>
      </w:pPr>
      <w:rPr>
        <w:rFonts w:hint="default"/>
      </w:rPr>
    </w:lvl>
    <w:lvl w:ilvl="5" w:tplc="0D9092A4">
      <w:numFmt w:val="bullet"/>
      <w:lvlText w:val="•"/>
      <w:lvlJc w:val="left"/>
      <w:pPr>
        <w:ind w:left="4591" w:hanging="360"/>
      </w:pPr>
      <w:rPr>
        <w:rFonts w:hint="default"/>
      </w:rPr>
    </w:lvl>
    <w:lvl w:ilvl="6" w:tplc="0A0851FE">
      <w:numFmt w:val="bullet"/>
      <w:lvlText w:val="•"/>
      <w:lvlJc w:val="left"/>
      <w:pPr>
        <w:ind w:left="5534" w:hanging="360"/>
      </w:pPr>
      <w:rPr>
        <w:rFonts w:hint="default"/>
      </w:rPr>
    </w:lvl>
    <w:lvl w:ilvl="7" w:tplc="D168427E">
      <w:numFmt w:val="bullet"/>
      <w:lvlText w:val="•"/>
      <w:lvlJc w:val="left"/>
      <w:pPr>
        <w:ind w:left="6477" w:hanging="360"/>
      </w:pPr>
      <w:rPr>
        <w:rFonts w:hint="default"/>
      </w:rPr>
    </w:lvl>
    <w:lvl w:ilvl="8" w:tplc="44FCE99A">
      <w:numFmt w:val="bullet"/>
      <w:lvlText w:val="•"/>
      <w:lvlJc w:val="left"/>
      <w:pPr>
        <w:ind w:left="7419" w:hanging="360"/>
      </w:pPr>
      <w:rPr>
        <w:rFonts w:hint="default"/>
      </w:rPr>
    </w:lvl>
  </w:abstractNum>
  <w:abstractNum w:abstractNumId="8" w15:restartNumberingAfterBreak="0">
    <w:nsid w:val="287C566B"/>
    <w:multiLevelType w:val="hybridMultilevel"/>
    <w:tmpl w:val="28BC0A70"/>
    <w:lvl w:ilvl="0" w:tplc="B5028520">
      <w:numFmt w:val="bullet"/>
      <w:lvlText w:val=""/>
      <w:lvlJc w:val="left"/>
      <w:pPr>
        <w:ind w:left="824" w:hanging="360"/>
      </w:pPr>
      <w:rPr>
        <w:rFonts w:ascii="Symbol" w:eastAsia="Symbol" w:hAnsi="Symbol" w:cs="Symbol" w:hint="default"/>
        <w:w w:val="100"/>
        <w:sz w:val="24"/>
        <w:szCs w:val="24"/>
      </w:rPr>
    </w:lvl>
    <w:lvl w:ilvl="1" w:tplc="973C57FE">
      <w:numFmt w:val="bullet"/>
      <w:lvlText w:val="•"/>
      <w:lvlJc w:val="left"/>
      <w:pPr>
        <w:ind w:left="1668" w:hanging="360"/>
      </w:pPr>
      <w:rPr>
        <w:rFonts w:hint="default"/>
      </w:rPr>
    </w:lvl>
    <w:lvl w:ilvl="2" w:tplc="350A3588">
      <w:numFmt w:val="bullet"/>
      <w:lvlText w:val="•"/>
      <w:lvlJc w:val="left"/>
      <w:pPr>
        <w:ind w:left="2517" w:hanging="360"/>
      </w:pPr>
      <w:rPr>
        <w:rFonts w:hint="default"/>
      </w:rPr>
    </w:lvl>
    <w:lvl w:ilvl="3" w:tplc="09B6D0FC">
      <w:numFmt w:val="bullet"/>
      <w:lvlText w:val="•"/>
      <w:lvlJc w:val="left"/>
      <w:pPr>
        <w:ind w:left="3365" w:hanging="360"/>
      </w:pPr>
      <w:rPr>
        <w:rFonts w:hint="default"/>
      </w:rPr>
    </w:lvl>
    <w:lvl w:ilvl="4" w:tplc="14DC9272">
      <w:numFmt w:val="bullet"/>
      <w:lvlText w:val="•"/>
      <w:lvlJc w:val="left"/>
      <w:pPr>
        <w:ind w:left="4214" w:hanging="360"/>
      </w:pPr>
      <w:rPr>
        <w:rFonts w:hint="default"/>
      </w:rPr>
    </w:lvl>
    <w:lvl w:ilvl="5" w:tplc="A212FCF2">
      <w:numFmt w:val="bullet"/>
      <w:lvlText w:val="•"/>
      <w:lvlJc w:val="left"/>
      <w:pPr>
        <w:ind w:left="5062" w:hanging="360"/>
      </w:pPr>
      <w:rPr>
        <w:rFonts w:hint="default"/>
      </w:rPr>
    </w:lvl>
    <w:lvl w:ilvl="6" w:tplc="847298F0">
      <w:numFmt w:val="bullet"/>
      <w:lvlText w:val="•"/>
      <w:lvlJc w:val="left"/>
      <w:pPr>
        <w:ind w:left="5911" w:hanging="360"/>
      </w:pPr>
      <w:rPr>
        <w:rFonts w:hint="default"/>
      </w:rPr>
    </w:lvl>
    <w:lvl w:ilvl="7" w:tplc="ADC03402">
      <w:numFmt w:val="bullet"/>
      <w:lvlText w:val="•"/>
      <w:lvlJc w:val="left"/>
      <w:pPr>
        <w:ind w:left="6759" w:hanging="360"/>
      </w:pPr>
      <w:rPr>
        <w:rFonts w:hint="default"/>
      </w:rPr>
    </w:lvl>
    <w:lvl w:ilvl="8" w:tplc="8C785236">
      <w:numFmt w:val="bullet"/>
      <w:lvlText w:val="•"/>
      <w:lvlJc w:val="left"/>
      <w:pPr>
        <w:ind w:left="7608" w:hanging="360"/>
      </w:pPr>
      <w:rPr>
        <w:rFonts w:hint="default"/>
      </w:rPr>
    </w:lvl>
  </w:abstractNum>
  <w:abstractNum w:abstractNumId="9" w15:restartNumberingAfterBreak="0">
    <w:nsid w:val="2D95779B"/>
    <w:multiLevelType w:val="hybridMultilevel"/>
    <w:tmpl w:val="B0BE1718"/>
    <w:lvl w:ilvl="0" w:tplc="4F8ACFB6">
      <w:start w:val="1"/>
      <w:numFmt w:val="bullet"/>
      <w:lvlText w:val=""/>
      <w:lvlJc w:val="left"/>
      <w:pPr>
        <w:ind w:left="1080" w:hanging="360"/>
      </w:pPr>
      <w:rPr>
        <w:rFonts w:ascii="Wingdings 2" w:hAnsi="Wingdings 2" w:hint="default"/>
        <w:color w:val="17365D" w:themeColor="text2" w:themeShade="BF"/>
        <w:sz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79872B1"/>
    <w:multiLevelType w:val="multilevel"/>
    <w:tmpl w:val="8D02FC82"/>
    <w:lvl w:ilvl="0">
      <w:start w:val="1"/>
      <w:numFmt w:val="decimal"/>
      <w:lvlText w:val="%1."/>
      <w:lvlJc w:val="left"/>
      <w:pPr>
        <w:ind w:left="360" w:hanging="360"/>
      </w:pPr>
    </w:lvl>
    <w:lvl w:ilvl="1">
      <w:start w:val="1"/>
      <w:numFmt w:val="bullet"/>
      <w:lvlText w:val=""/>
      <w:lvlJc w:val="left"/>
      <w:pPr>
        <w:ind w:left="792" w:hanging="432"/>
      </w:pPr>
      <w:rPr>
        <w:rFonts w:ascii="Wingdings 2" w:hAnsi="Wingdings 2" w:hint="default"/>
        <w:color w:val="17365D" w:themeColor="text2" w:themeShade="BF"/>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3A1B61"/>
    <w:multiLevelType w:val="multilevel"/>
    <w:tmpl w:val="071C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2302E7"/>
    <w:multiLevelType w:val="multilevel"/>
    <w:tmpl w:val="1B54ABA4"/>
    <w:lvl w:ilvl="0">
      <w:start w:val="1"/>
      <w:numFmt w:val="bullet"/>
      <w:lvlText w:val=""/>
      <w:lvlJc w:val="left"/>
      <w:pPr>
        <w:tabs>
          <w:tab w:val="num" w:pos="720"/>
        </w:tabs>
        <w:ind w:left="720" w:hanging="360"/>
      </w:pPr>
      <w:rPr>
        <w:rFonts w:ascii="Wingdings 2" w:hAnsi="Wingdings 2" w:hint="default"/>
        <w:color w:val="17365D" w:themeColor="text2" w:themeShade="BF"/>
        <w:sz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8B4CBD"/>
    <w:multiLevelType w:val="hybridMultilevel"/>
    <w:tmpl w:val="463CECA0"/>
    <w:lvl w:ilvl="0" w:tplc="879877E4">
      <w:start w:val="1"/>
      <w:numFmt w:val="bullet"/>
      <w:lvlText w:val=""/>
      <w:lvlJc w:val="left"/>
      <w:pPr>
        <w:ind w:left="720" w:hanging="360"/>
      </w:pPr>
      <w:rPr>
        <w:rFonts w:ascii="Wingdings 2" w:hAnsi="Wingdings 2" w:hint="default"/>
        <w:color w:val="72637F"/>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C20BD0"/>
    <w:multiLevelType w:val="multilevel"/>
    <w:tmpl w:val="A550676A"/>
    <w:lvl w:ilvl="0">
      <w:start w:val="1"/>
      <w:numFmt w:val="decimal"/>
      <w:lvlText w:val="%1."/>
      <w:lvlJc w:val="left"/>
      <w:pPr>
        <w:ind w:left="360" w:hanging="360"/>
      </w:pPr>
    </w:lvl>
    <w:lvl w:ilvl="1">
      <w:start w:val="1"/>
      <w:numFmt w:val="bullet"/>
      <w:lvlText w:val=""/>
      <w:lvlJc w:val="left"/>
      <w:pPr>
        <w:ind w:left="792" w:hanging="432"/>
      </w:pPr>
      <w:rPr>
        <w:rFonts w:ascii="Wingdings 2" w:hAnsi="Wingdings 2" w:hint="default"/>
        <w:color w:val="17365D" w:themeColor="text2" w:themeShade="BF"/>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B053F8"/>
    <w:multiLevelType w:val="hybridMultilevel"/>
    <w:tmpl w:val="4CB418E4"/>
    <w:lvl w:ilvl="0" w:tplc="879877E4">
      <w:start w:val="1"/>
      <w:numFmt w:val="bullet"/>
      <w:lvlText w:val=""/>
      <w:lvlJc w:val="left"/>
      <w:pPr>
        <w:ind w:left="720" w:hanging="360"/>
      </w:pPr>
      <w:rPr>
        <w:rFonts w:ascii="Wingdings 2" w:hAnsi="Wingdings 2" w:hint="default"/>
        <w:color w:val="72637F"/>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61255D"/>
    <w:multiLevelType w:val="multilevel"/>
    <w:tmpl w:val="25B0280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BE943DF"/>
    <w:multiLevelType w:val="hybridMultilevel"/>
    <w:tmpl w:val="0D20FFC8"/>
    <w:lvl w:ilvl="0" w:tplc="879877E4">
      <w:start w:val="1"/>
      <w:numFmt w:val="bullet"/>
      <w:lvlText w:val=""/>
      <w:lvlJc w:val="left"/>
      <w:pPr>
        <w:ind w:left="720" w:hanging="360"/>
      </w:pPr>
      <w:rPr>
        <w:rFonts w:ascii="Wingdings 2" w:hAnsi="Wingdings 2" w:hint="default"/>
        <w:color w:val="72637F"/>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E1252A"/>
    <w:multiLevelType w:val="hybridMultilevel"/>
    <w:tmpl w:val="E4D66F2E"/>
    <w:lvl w:ilvl="0" w:tplc="879877E4">
      <w:start w:val="1"/>
      <w:numFmt w:val="bullet"/>
      <w:lvlText w:val=""/>
      <w:lvlJc w:val="left"/>
      <w:pPr>
        <w:ind w:left="720" w:hanging="360"/>
      </w:pPr>
      <w:rPr>
        <w:rFonts w:ascii="Wingdings 2" w:hAnsi="Wingdings 2" w:hint="default"/>
        <w:color w:val="72637F"/>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4138DF"/>
    <w:multiLevelType w:val="hybridMultilevel"/>
    <w:tmpl w:val="FCD4FB10"/>
    <w:lvl w:ilvl="0" w:tplc="4F8ACFB6">
      <w:start w:val="1"/>
      <w:numFmt w:val="bullet"/>
      <w:lvlText w:val=""/>
      <w:lvlJc w:val="left"/>
      <w:pPr>
        <w:ind w:left="720" w:hanging="360"/>
      </w:pPr>
      <w:rPr>
        <w:rFonts w:ascii="Wingdings 2" w:hAnsi="Wingdings 2" w:hint="default"/>
        <w:color w:val="17365D" w:themeColor="text2" w:themeShade="BF"/>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597401"/>
    <w:multiLevelType w:val="hybridMultilevel"/>
    <w:tmpl w:val="54E41742"/>
    <w:lvl w:ilvl="0" w:tplc="879877E4">
      <w:start w:val="1"/>
      <w:numFmt w:val="bullet"/>
      <w:lvlText w:val=""/>
      <w:lvlJc w:val="left"/>
      <w:pPr>
        <w:ind w:left="824" w:hanging="360"/>
      </w:pPr>
      <w:rPr>
        <w:rFonts w:ascii="Wingdings 2" w:hAnsi="Wingdings 2" w:hint="default"/>
        <w:color w:val="72637F"/>
        <w:sz w:val="18"/>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21" w15:restartNumberingAfterBreak="0">
    <w:nsid w:val="799C2B6D"/>
    <w:multiLevelType w:val="hybridMultilevel"/>
    <w:tmpl w:val="5470C89A"/>
    <w:lvl w:ilvl="0" w:tplc="879877E4">
      <w:start w:val="1"/>
      <w:numFmt w:val="bullet"/>
      <w:lvlText w:val=""/>
      <w:lvlJc w:val="left"/>
      <w:pPr>
        <w:ind w:left="720" w:hanging="360"/>
      </w:pPr>
      <w:rPr>
        <w:rFonts w:ascii="Wingdings 2" w:hAnsi="Wingdings 2" w:hint="default"/>
        <w:color w:val="72637F"/>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20"/>
  </w:num>
  <w:num w:numId="5">
    <w:abstractNumId w:val="5"/>
  </w:num>
  <w:num w:numId="6">
    <w:abstractNumId w:val="16"/>
  </w:num>
  <w:num w:numId="7">
    <w:abstractNumId w:val="3"/>
  </w:num>
  <w:num w:numId="8">
    <w:abstractNumId w:val="2"/>
  </w:num>
  <w:num w:numId="9">
    <w:abstractNumId w:val="13"/>
  </w:num>
  <w:num w:numId="10">
    <w:abstractNumId w:val="21"/>
  </w:num>
  <w:num w:numId="11">
    <w:abstractNumId w:val="18"/>
  </w:num>
  <w:num w:numId="12">
    <w:abstractNumId w:val="6"/>
  </w:num>
  <w:num w:numId="13">
    <w:abstractNumId w:val="4"/>
  </w:num>
  <w:num w:numId="14">
    <w:abstractNumId w:val="17"/>
  </w:num>
  <w:num w:numId="15">
    <w:abstractNumId w:val="15"/>
  </w:num>
  <w:num w:numId="16">
    <w:abstractNumId w:val="10"/>
  </w:num>
  <w:num w:numId="17">
    <w:abstractNumId w:val="11"/>
  </w:num>
  <w:num w:numId="18">
    <w:abstractNumId w:val="0"/>
  </w:num>
  <w:num w:numId="19">
    <w:abstractNumId w:val="12"/>
  </w:num>
  <w:num w:numId="20">
    <w:abstractNumId w:val="19"/>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F5C"/>
    <w:rsid w:val="00011098"/>
    <w:rsid w:val="000173BB"/>
    <w:rsid w:val="000235CB"/>
    <w:rsid w:val="00062C79"/>
    <w:rsid w:val="000F4633"/>
    <w:rsid w:val="00136CF2"/>
    <w:rsid w:val="001F364D"/>
    <w:rsid w:val="002A3456"/>
    <w:rsid w:val="002B4805"/>
    <w:rsid w:val="002F747B"/>
    <w:rsid w:val="00352F1B"/>
    <w:rsid w:val="003C2DFE"/>
    <w:rsid w:val="003E3178"/>
    <w:rsid w:val="004123FD"/>
    <w:rsid w:val="004A7F5C"/>
    <w:rsid w:val="004E6C50"/>
    <w:rsid w:val="00525BF2"/>
    <w:rsid w:val="00561256"/>
    <w:rsid w:val="00575510"/>
    <w:rsid w:val="005C4D53"/>
    <w:rsid w:val="006E24DA"/>
    <w:rsid w:val="006E2DBB"/>
    <w:rsid w:val="006E3D2F"/>
    <w:rsid w:val="00713606"/>
    <w:rsid w:val="00721308"/>
    <w:rsid w:val="00777D40"/>
    <w:rsid w:val="00862BE8"/>
    <w:rsid w:val="0087139A"/>
    <w:rsid w:val="00893777"/>
    <w:rsid w:val="008E2A25"/>
    <w:rsid w:val="00941D63"/>
    <w:rsid w:val="00960D4F"/>
    <w:rsid w:val="009767F9"/>
    <w:rsid w:val="009F237F"/>
    <w:rsid w:val="00A24A97"/>
    <w:rsid w:val="00AD6EEC"/>
    <w:rsid w:val="00B308B0"/>
    <w:rsid w:val="00B85915"/>
    <w:rsid w:val="00C4392A"/>
    <w:rsid w:val="00C84D10"/>
    <w:rsid w:val="00C90CDA"/>
    <w:rsid w:val="00CD3232"/>
    <w:rsid w:val="00D77836"/>
    <w:rsid w:val="00DA4DE6"/>
    <w:rsid w:val="00E00D94"/>
    <w:rsid w:val="00E21C94"/>
    <w:rsid w:val="00EB5BA2"/>
    <w:rsid w:val="00EF5691"/>
    <w:rsid w:val="00F4780B"/>
    <w:rsid w:val="00F51ADA"/>
    <w:rsid w:val="00F8374B"/>
    <w:rsid w:val="00FB4611"/>
    <w:rsid w:val="00FE470C"/>
    <w:rsid w:val="00FF6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72250"/>
  <w15:docId w15:val="{0451FF50-3EB6-4761-A85A-1F958E69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1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584" w:hanging="481"/>
    </w:pPr>
    <w:rPr>
      <w:rFonts w:ascii="Calibri" w:eastAsia="Calibri" w:hAnsi="Calibri" w:cs="Calibri"/>
      <w:b/>
      <w:bCs/>
      <w:i/>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584" w:hanging="48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E2DBB"/>
    <w:rPr>
      <w:color w:val="0000FF" w:themeColor="hyperlink"/>
      <w:u w:val="single"/>
    </w:rPr>
  </w:style>
  <w:style w:type="character" w:styleId="UnresolvedMention">
    <w:name w:val="Unresolved Mention"/>
    <w:basedOn w:val="DefaultParagraphFont"/>
    <w:uiPriority w:val="99"/>
    <w:semiHidden/>
    <w:unhideWhenUsed/>
    <w:rsid w:val="006E2DBB"/>
    <w:rPr>
      <w:color w:val="605E5C"/>
      <w:shd w:val="clear" w:color="auto" w:fill="E1DFDD"/>
    </w:rPr>
  </w:style>
  <w:style w:type="paragraph" w:styleId="Header">
    <w:name w:val="header"/>
    <w:basedOn w:val="Normal"/>
    <w:link w:val="HeaderChar"/>
    <w:uiPriority w:val="99"/>
    <w:unhideWhenUsed/>
    <w:rsid w:val="00F51ADA"/>
    <w:pPr>
      <w:tabs>
        <w:tab w:val="center" w:pos="4513"/>
        <w:tab w:val="right" w:pos="9026"/>
      </w:tabs>
    </w:pPr>
  </w:style>
  <w:style w:type="character" w:customStyle="1" w:styleId="HeaderChar">
    <w:name w:val="Header Char"/>
    <w:basedOn w:val="DefaultParagraphFont"/>
    <w:link w:val="Header"/>
    <w:uiPriority w:val="99"/>
    <w:rsid w:val="00F51ADA"/>
    <w:rPr>
      <w:rFonts w:ascii="Tahoma" w:eastAsia="Tahoma" w:hAnsi="Tahoma" w:cs="Tahoma"/>
    </w:rPr>
  </w:style>
  <w:style w:type="paragraph" w:styleId="Footer">
    <w:name w:val="footer"/>
    <w:basedOn w:val="Normal"/>
    <w:link w:val="FooterChar"/>
    <w:uiPriority w:val="99"/>
    <w:unhideWhenUsed/>
    <w:rsid w:val="00F51ADA"/>
    <w:pPr>
      <w:tabs>
        <w:tab w:val="center" w:pos="4513"/>
        <w:tab w:val="right" w:pos="9026"/>
      </w:tabs>
    </w:pPr>
  </w:style>
  <w:style w:type="character" w:customStyle="1" w:styleId="FooterChar">
    <w:name w:val="Footer Char"/>
    <w:basedOn w:val="DefaultParagraphFont"/>
    <w:link w:val="Footer"/>
    <w:uiPriority w:val="99"/>
    <w:rsid w:val="00F51ADA"/>
    <w:rPr>
      <w:rFonts w:ascii="Tahoma" w:eastAsia="Tahoma" w:hAnsi="Tahoma" w:cs="Tahoma"/>
    </w:rPr>
  </w:style>
  <w:style w:type="table" w:styleId="TableGrid">
    <w:name w:val="Table Grid"/>
    <w:basedOn w:val="TableNormal"/>
    <w:uiPriority w:val="39"/>
    <w:rsid w:val="005C4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E470C"/>
    <w:rPr>
      <w:sz w:val="20"/>
      <w:szCs w:val="20"/>
    </w:rPr>
  </w:style>
  <w:style w:type="character" w:customStyle="1" w:styleId="FootnoteTextChar">
    <w:name w:val="Footnote Text Char"/>
    <w:basedOn w:val="DefaultParagraphFont"/>
    <w:link w:val="FootnoteText"/>
    <w:uiPriority w:val="99"/>
    <w:semiHidden/>
    <w:rsid w:val="00FE470C"/>
    <w:rPr>
      <w:rFonts w:ascii="Tahoma" w:eastAsia="Tahoma" w:hAnsi="Tahoma" w:cs="Tahoma"/>
      <w:sz w:val="20"/>
      <w:szCs w:val="20"/>
    </w:rPr>
  </w:style>
  <w:style w:type="character" w:styleId="FootnoteReference">
    <w:name w:val="footnote reference"/>
    <w:basedOn w:val="DefaultParagraphFont"/>
    <w:uiPriority w:val="99"/>
    <w:semiHidden/>
    <w:unhideWhenUsed/>
    <w:rsid w:val="00FE47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36958">
      <w:bodyDiv w:val="1"/>
      <w:marLeft w:val="0"/>
      <w:marRight w:val="0"/>
      <w:marTop w:val="0"/>
      <w:marBottom w:val="0"/>
      <w:divBdr>
        <w:top w:val="none" w:sz="0" w:space="0" w:color="auto"/>
        <w:left w:val="none" w:sz="0" w:space="0" w:color="auto"/>
        <w:bottom w:val="none" w:sz="0" w:space="0" w:color="auto"/>
        <w:right w:val="none" w:sz="0" w:space="0" w:color="auto"/>
      </w:divBdr>
    </w:div>
    <w:div w:id="1190558902">
      <w:bodyDiv w:val="1"/>
      <w:marLeft w:val="0"/>
      <w:marRight w:val="0"/>
      <w:marTop w:val="0"/>
      <w:marBottom w:val="0"/>
      <w:divBdr>
        <w:top w:val="none" w:sz="0" w:space="0" w:color="auto"/>
        <w:left w:val="none" w:sz="0" w:space="0" w:color="auto"/>
        <w:bottom w:val="none" w:sz="0" w:space="0" w:color="auto"/>
        <w:right w:val="none" w:sz="0" w:space="0" w:color="auto"/>
      </w:divBdr>
    </w:div>
    <w:div w:id="1493717942">
      <w:bodyDiv w:val="1"/>
      <w:marLeft w:val="0"/>
      <w:marRight w:val="0"/>
      <w:marTop w:val="0"/>
      <w:marBottom w:val="0"/>
      <w:divBdr>
        <w:top w:val="none" w:sz="0" w:space="0" w:color="auto"/>
        <w:left w:val="none" w:sz="0" w:space="0" w:color="auto"/>
        <w:bottom w:val="none" w:sz="0" w:space="0" w:color="auto"/>
        <w:right w:val="none" w:sz="0" w:space="0" w:color="auto"/>
      </w:divBdr>
    </w:div>
    <w:div w:id="1864781549">
      <w:bodyDiv w:val="1"/>
      <w:marLeft w:val="0"/>
      <w:marRight w:val="0"/>
      <w:marTop w:val="0"/>
      <w:marBottom w:val="0"/>
      <w:divBdr>
        <w:top w:val="none" w:sz="0" w:space="0" w:color="auto"/>
        <w:left w:val="none" w:sz="0" w:space="0" w:color="auto"/>
        <w:bottom w:val="none" w:sz="0" w:space="0" w:color="auto"/>
        <w:right w:val="none" w:sz="0" w:space="0" w:color="auto"/>
      </w:divBdr>
    </w:div>
    <w:div w:id="2137872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eo.odbst@oxford.anglican.org" TargetMode="External"/><Relationship Id="rId18" Type="http://schemas.openxmlformats.org/officeDocument/2006/relationships/hyperlink" Target="https://www.gov.uk/government/publications/keeping-children-safe-in-education--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office@friethschool.co.uk" TargetMode="External"/><Relationship Id="rId1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 Type="http://schemas.openxmlformats.org/officeDocument/2006/relationships/numbering" Target="numbering.xml"/><Relationship Id="rId16" Type="http://schemas.openxmlformats.org/officeDocument/2006/relationships/hyperlink" Target="https://www.gov.uk/government/publications/containing-and-managing-local-coronavirus-covid-19-outbreaks/covid-19-contain-framework-a-guide-for-local-decision-mak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dteacher@friethschool.co.uk" TargetMode="External"/><Relationship Id="rId5" Type="http://schemas.openxmlformats.org/officeDocument/2006/relationships/webSettings" Target="webSettings.xml"/><Relationship Id="rId15" Type="http://schemas.openxmlformats.org/officeDocument/2006/relationships/hyperlink" Target="https://www.gov.uk/guidance/get-laptops-and-tablets-for-children-who-cannot-attend-school-due-to-coronavirus-covid-19" TargetMode="External"/><Relationship Id="rId10" Type="http://schemas.openxmlformats.org/officeDocument/2006/relationships/hyperlink" Target="mailto:office@friethschool.co.uk" TargetMode="External"/><Relationship Id="rId19" Type="http://schemas.openxmlformats.org/officeDocument/2006/relationships/hyperlink" Target="mailto:Misconduct.Teacher@education.gov.uk" TargetMode="External"/><Relationship Id="rId4" Type="http://schemas.openxmlformats.org/officeDocument/2006/relationships/settings" Target="settings.xml"/><Relationship Id="rId9" Type="http://schemas.openxmlformats.org/officeDocument/2006/relationships/hyperlink" Target="mailto:headteacher@friethschool.co.uk" TargetMode="External"/><Relationship Id="rId14" Type="http://schemas.openxmlformats.org/officeDocument/2006/relationships/hyperlink" Target="mailto:steve.edgar1@btinterne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898E1-38F8-4C99-BB5D-81E633250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3492</Words>
  <Characters>19910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Microsoft Word - COVID19 - School Safeguarding policy [1].docx</vt:lpstr>
    </vt:vector>
  </TitlesOfParts>
  <Company/>
  <LinksUpToDate>false</LinksUpToDate>
  <CharactersWithSpaces>23356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COVID19 - School Safeguarding policy [1].docx</dc:title>
  <dc:creator>David Cousins</dc:creator>
  <cp:lastModifiedBy>user</cp:lastModifiedBy>
  <cp:revision>3</cp:revision>
  <dcterms:created xsi:type="dcterms:W3CDTF">2020-10-29T17:35:00Z</dcterms:created>
  <dcterms:modified xsi:type="dcterms:W3CDTF">2020-10-29T18:01:00Z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2020-03-29T00:00:00Z</vt:filetime>
  </property>
  <property fmtid="{D5CDD505-2E9C-101B-9397-08002B2CF9AE}" pid="3" name="Creator">
    <vt:lpwstr>Word</vt:lpwstr>
  </property>
  <property fmtid="{D5CDD505-2E9C-101B-9397-08002B2CF9AE}" pid="4" name="LastSaved">
    <vt:filetime>2020-03-30T00:00:00Z</vt:filetime>
  </property>
</Properties>
</file>